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E1EE98" w14:textId="77777777" w:rsidR="00DC6BB3" w:rsidRPr="007A1F3C" w:rsidRDefault="00DC6BB3" w:rsidP="004717AB">
      <w:pPr>
        <w:widowControl w:val="0"/>
        <w:suppressAutoHyphens/>
        <w:spacing w:after="0" w:line="240" w:lineRule="auto"/>
        <w:jc w:val="both"/>
        <w:rPr>
          <w:rFonts w:ascii="Times New Roman" w:eastAsia="SimSun" w:hAnsi="Times New Roman"/>
          <w:b/>
          <w:kern w:val="1"/>
          <w:sz w:val="20"/>
          <w:szCs w:val="20"/>
          <w:lang w:eastAsia="hi-IN" w:bidi="hi-IN"/>
        </w:rPr>
      </w:pPr>
      <w:r w:rsidRPr="007A1F3C">
        <w:rPr>
          <w:rFonts w:ascii="Times New Roman" w:eastAsia="SimSun" w:hAnsi="Times New Roman"/>
          <w:b/>
          <w:kern w:val="1"/>
          <w:sz w:val="20"/>
          <w:szCs w:val="20"/>
          <w:lang w:eastAsia="hi-IN" w:bidi="hi-IN"/>
        </w:rPr>
        <w:t>Nr sprawy</w:t>
      </w:r>
      <w:r w:rsidR="00D03684" w:rsidRPr="007A1F3C">
        <w:rPr>
          <w:rFonts w:ascii="Times New Roman" w:eastAsia="SimSun" w:hAnsi="Times New Roman"/>
          <w:b/>
          <w:kern w:val="1"/>
          <w:sz w:val="20"/>
          <w:szCs w:val="20"/>
          <w:lang w:eastAsia="hi-IN" w:bidi="hi-IN"/>
        </w:rPr>
        <w:t xml:space="preserve"> </w:t>
      </w:r>
      <w:r w:rsidRPr="007A1F3C">
        <w:rPr>
          <w:rFonts w:ascii="Times New Roman" w:eastAsia="SimSun" w:hAnsi="Times New Roman"/>
          <w:b/>
          <w:kern w:val="1"/>
          <w:sz w:val="20"/>
          <w:szCs w:val="20"/>
          <w:lang w:eastAsia="hi-IN" w:bidi="hi-IN"/>
        </w:rPr>
        <w:t>ZP/</w:t>
      </w:r>
      <w:r w:rsidR="0059050E">
        <w:rPr>
          <w:rFonts w:ascii="Times New Roman" w:eastAsia="SimSun" w:hAnsi="Times New Roman"/>
          <w:b/>
          <w:kern w:val="1"/>
          <w:sz w:val="20"/>
          <w:szCs w:val="20"/>
          <w:lang w:eastAsia="hi-IN" w:bidi="hi-IN"/>
        </w:rPr>
        <w:t>16</w:t>
      </w:r>
      <w:r w:rsidRPr="007A1F3C">
        <w:rPr>
          <w:rFonts w:ascii="Times New Roman" w:eastAsia="SimSun" w:hAnsi="Times New Roman"/>
          <w:b/>
          <w:kern w:val="1"/>
          <w:sz w:val="20"/>
          <w:szCs w:val="20"/>
          <w:lang w:eastAsia="hi-IN" w:bidi="hi-IN"/>
        </w:rPr>
        <w:t>/2</w:t>
      </w:r>
      <w:r w:rsidR="007D2884" w:rsidRPr="007A1F3C">
        <w:rPr>
          <w:rFonts w:ascii="Times New Roman" w:eastAsia="SimSun" w:hAnsi="Times New Roman"/>
          <w:b/>
          <w:kern w:val="1"/>
          <w:sz w:val="20"/>
          <w:szCs w:val="20"/>
          <w:lang w:eastAsia="hi-IN" w:bidi="hi-IN"/>
        </w:rPr>
        <w:t>02</w:t>
      </w:r>
      <w:r w:rsidR="0059050E">
        <w:rPr>
          <w:rFonts w:ascii="Times New Roman" w:eastAsia="SimSun" w:hAnsi="Times New Roman"/>
          <w:b/>
          <w:kern w:val="1"/>
          <w:sz w:val="20"/>
          <w:szCs w:val="20"/>
          <w:lang w:eastAsia="hi-IN" w:bidi="hi-IN"/>
        </w:rPr>
        <w:t>5</w:t>
      </w:r>
      <w:r w:rsidR="00D03684" w:rsidRPr="007A1F3C">
        <w:rPr>
          <w:rFonts w:ascii="Times New Roman" w:eastAsia="SimSun" w:hAnsi="Times New Roman"/>
          <w:b/>
          <w:kern w:val="1"/>
          <w:sz w:val="20"/>
          <w:szCs w:val="20"/>
          <w:lang w:eastAsia="hi-IN" w:bidi="hi-IN"/>
        </w:rPr>
        <w:t xml:space="preserve"> </w:t>
      </w:r>
      <w:r w:rsidR="000E4193" w:rsidRPr="007A1F3C">
        <w:rPr>
          <w:rFonts w:ascii="Times New Roman" w:eastAsia="SimSun" w:hAnsi="Times New Roman"/>
          <w:b/>
          <w:kern w:val="1"/>
          <w:sz w:val="20"/>
          <w:szCs w:val="20"/>
          <w:lang w:eastAsia="hi-IN" w:bidi="hi-IN"/>
        </w:rPr>
        <w:t xml:space="preserve">                      </w:t>
      </w:r>
      <w:r w:rsidR="008E013B" w:rsidRPr="007A1F3C">
        <w:rPr>
          <w:rFonts w:ascii="Times New Roman" w:eastAsia="SimSun" w:hAnsi="Times New Roman"/>
          <w:b/>
          <w:kern w:val="1"/>
          <w:sz w:val="20"/>
          <w:szCs w:val="20"/>
          <w:lang w:eastAsia="hi-IN" w:bidi="hi-IN"/>
        </w:rPr>
        <w:t xml:space="preserve"> </w:t>
      </w:r>
      <w:r w:rsidR="000E4193" w:rsidRPr="007A1F3C">
        <w:rPr>
          <w:rFonts w:ascii="Times New Roman" w:eastAsia="SimSun" w:hAnsi="Times New Roman"/>
          <w:b/>
          <w:kern w:val="1"/>
          <w:sz w:val="20"/>
          <w:szCs w:val="20"/>
          <w:lang w:eastAsia="hi-IN" w:bidi="hi-IN"/>
        </w:rPr>
        <w:t xml:space="preserve">                                                          </w:t>
      </w:r>
      <w:r w:rsidR="00F56D74" w:rsidRPr="007A1F3C">
        <w:rPr>
          <w:rFonts w:ascii="Times New Roman" w:eastAsia="SimSun" w:hAnsi="Times New Roman"/>
          <w:b/>
          <w:kern w:val="1"/>
          <w:sz w:val="20"/>
          <w:szCs w:val="20"/>
          <w:lang w:eastAsia="hi-IN" w:bidi="hi-IN"/>
        </w:rPr>
        <w:t xml:space="preserve">      </w:t>
      </w:r>
      <w:r w:rsidR="000E4193" w:rsidRPr="007A1F3C">
        <w:rPr>
          <w:rFonts w:ascii="Times New Roman" w:eastAsia="SimSun" w:hAnsi="Times New Roman"/>
          <w:b/>
          <w:kern w:val="1"/>
          <w:sz w:val="20"/>
          <w:szCs w:val="20"/>
          <w:lang w:eastAsia="hi-IN" w:bidi="hi-IN"/>
        </w:rPr>
        <w:t xml:space="preserve">  </w:t>
      </w:r>
      <w:r w:rsidR="00CE7283" w:rsidRPr="007A1F3C">
        <w:rPr>
          <w:rFonts w:ascii="Times New Roman" w:eastAsia="SimSun" w:hAnsi="Times New Roman"/>
          <w:b/>
          <w:kern w:val="1"/>
          <w:sz w:val="20"/>
          <w:szCs w:val="20"/>
          <w:lang w:eastAsia="hi-IN" w:bidi="hi-IN"/>
        </w:rPr>
        <w:t xml:space="preserve">           </w:t>
      </w:r>
      <w:r w:rsidR="000E4193" w:rsidRPr="007A1F3C">
        <w:rPr>
          <w:rFonts w:ascii="Times New Roman" w:eastAsia="SimSun" w:hAnsi="Times New Roman"/>
          <w:b/>
          <w:kern w:val="1"/>
          <w:sz w:val="20"/>
          <w:szCs w:val="20"/>
          <w:lang w:eastAsia="hi-IN" w:bidi="hi-IN"/>
        </w:rPr>
        <w:t xml:space="preserve">          </w:t>
      </w:r>
      <w:r w:rsidR="0059050E">
        <w:rPr>
          <w:rFonts w:ascii="Times New Roman" w:eastAsia="SimSun" w:hAnsi="Times New Roman"/>
          <w:b/>
          <w:kern w:val="1"/>
          <w:sz w:val="20"/>
          <w:szCs w:val="20"/>
          <w:lang w:eastAsia="hi-IN" w:bidi="hi-IN"/>
        </w:rPr>
        <w:t xml:space="preserve">            </w:t>
      </w:r>
      <w:r w:rsidR="001E6B81" w:rsidRPr="007A1F3C">
        <w:rPr>
          <w:rFonts w:ascii="Times New Roman" w:eastAsia="SimSun" w:hAnsi="Times New Roman"/>
          <w:b/>
          <w:kern w:val="1"/>
          <w:sz w:val="20"/>
          <w:szCs w:val="20"/>
          <w:lang w:eastAsia="hi-IN" w:bidi="hi-IN"/>
        </w:rPr>
        <w:t xml:space="preserve">Kielce, </w:t>
      </w:r>
      <w:r w:rsidR="0059050E">
        <w:rPr>
          <w:rFonts w:ascii="Times New Roman" w:eastAsia="SimSun" w:hAnsi="Times New Roman"/>
          <w:b/>
          <w:kern w:val="1"/>
          <w:sz w:val="20"/>
          <w:szCs w:val="20"/>
          <w:lang w:eastAsia="hi-IN" w:bidi="hi-IN"/>
        </w:rPr>
        <w:t>2 grudnia</w:t>
      </w:r>
      <w:r w:rsidR="007D2884" w:rsidRPr="007A1F3C">
        <w:rPr>
          <w:rFonts w:ascii="Times New Roman" w:eastAsia="SimSun" w:hAnsi="Times New Roman"/>
          <w:b/>
          <w:kern w:val="1"/>
          <w:sz w:val="20"/>
          <w:szCs w:val="20"/>
          <w:lang w:eastAsia="hi-IN" w:bidi="hi-IN"/>
        </w:rPr>
        <w:t xml:space="preserve"> </w:t>
      </w:r>
      <w:r w:rsidR="000E4193" w:rsidRPr="007A1F3C">
        <w:rPr>
          <w:rFonts w:ascii="Times New Roman" w:eastAsia="SimSun" w:hAnsi="Times New Roman"/>
          <w:b/>
          <w:kern w:val="1"/>
          <w:sz w:val="20"/>
          <w:szCs w:val="20"/>
          <w:lang w:eastAsia="hi-IN" w:bidi="hi-IN"/>
        </w:rPr>
        <w:t>202</w:t>
      </w:r>
      <w:r w:rsidR="0059050E">
        <w:rPr>
          <w:rFonts w:ascii="Times New Roman" w:eastAsia="SimSun" w:hAnsi="Times New Roman"/>
          <w:b/>
          <w:kern w:val="1"/>
          <w:sz w:val="20"/>
          <w:szCs w:val="20"/>
          <w:lang w:eastAsia="hi-IN" w:bidi="hi-IN"/>
        </w:rPr>
        <w:t>5</w:t>
      </w:r>
      <w:r w:rsidR="000E4193" w:rsidRPr="007A1F3C">
        <w:rPr>
          <w:rFonts w:ascii="Times New Roman" w:eastAsia="SimSun" w:hAnsi="Times New Roman"/>
          <w:b/>
          <w:kern w:val="1"/>
          <w:sz w:val="20"/>
          <w:szCs w:val="20"/>
          <w:lang w:eastAsia="hi-IN" w:bidi="hi-IN"/>
        </w:rPr>
        <w:t xml:space="preserve"> roku</w:t>
      </w:r>
      <w:r w:rsidRPr="007A1F3C">
        <w:rPr>
          <w:rFonts w:ascii="Times New Roman" w:eastAsia="SimSun" w:hAnsi="Times New Roman"/>
          <w:b/>
          <w:kern w:val="1"/>
          <w:sz w:val="20"/>
          <w:szCs w:val="20"/>
          <w:lang w:eastAsia="hi-IN" w:bidi="hi-IN"/>
        </w:rPr>
        <w:t xml:space="preserve">  </w:t>
      </w:r>
    </w:p>
    <w:p w14:paraId="658AFF14" w14:textId="77777777" w:rsidR="00DC6BB3" w:rsidRPr="007A1F3C" w:rsidRDefault="00DC6BB3" w:rsidP="004717AB">
      <w:pPr>
        <w:widowControl w:val="0"/>
        <w:suppressAutoHyphens/>
        <w:spacing w:after="0" w:line="240" w:lineRule="auto"/>
        <w:ind w:firstLine="284"/>
        <w:jc w:val="center"/>
        <w:rPr>
          <w:rFonts w:ascii="Times New Roman" w:eastAsia="SimSun" w:hAnsi="Times New Roman"/>
          <w:kern w:val="1"/>
          <w:sz w:val="20"/>
          <w:szCs w:val="20"/>
          <w:lang w:eastAsia="hi-IN" w:bidi="hi-IN"/>
        </w:rPr>
      </w:pPr>
      <w:r w:rsidRPr="007A1F3C">
        <w:rPr>
          <w:rFonts w:ascii="Times New Roman" w:eastAsia="SimSun" w:hAnsi="Times New Roman"/>
          <w:b/>
          <w:kern w:val="1"/>
          <w:sz w:val="20"/>
          <w:szCs w:val="20"/>
          <w:lang w:eastAsia="hi-IN" w:bidi="hi-IN"/>
        </w:rPr>
        <w:t>S</w:t>
      </w:r>
      <w:r w:rsidR="0059050E">
        <w:rPr>
          <w:rFonts w:ascii="Times New Roman" w:eastAsia="SimSun" w:hAnsi="Times New Roman"/>
          <w:b/>
          <w:kern w:val="1"/>
          <w:sz w:val="20"/>
          <w:szCs w:val="20"/>
          <w:lang w:eastAsia="hi-IN" w:bidi="hi-IN"/>
        </w:rPr>
        <w:t>pecyfikacja warunków zamówienia</w:t>
      </w:r>
    </w:p>
    <w:p w14:paraId="20689582" w14:textId="77777777" w:rsidR="0059050E" w:rsidRPr="00D03684" w:rsidRDefault="00B92CAB" w:rsidP="0059050E">
      <w:pPr>
        <w:widowControl w:val="0"/>
        <w:suppressAutoHyphens/>
        <w:spacing w:after="0" w:line="240" w:lineRule="auto"/>
        <w:ind w:firstLine="284"/>
        <w:jc w:val="center"/>
        <w:rPr>
          <w:rFonts w:ascii="Times New Roman" w:eastAsia="SimSun" w:hAnsi="Times New Roman"/>
          <w:color w:val="000000"/>
          <w:kern w:val="1"/>
          <w:sz w:val="20"/>
          <w:szCs w:val="20"/>
          <w:lang w:eastAsia="hi-IN" w:bidi="hi-IN"/>
        </w:rPr>
      </w:pPr>
      <w:r w:rsidRPr="00D03684">
        <w:rPr>
          <w:rFonts w:ascii="Times New Roman" w:eastAsia="SimSun" w:hAnsi="Times New Roman"/>
          <w:color w:val="000000"/>
          <w:kern w:val="1"/>
          <w:sz w:val="20"/>
          <w:szCs w:val="20"/>
          <w:lang w:eastAsia="hi-IN" w:bidi="hi-IN"/>
        </w:rPr>
        <w:t xml:space="preserve">dla zamówienia publicznego prowadzonego w trybie </w:t>
      </w:r>
      <w:r>
        <w:rPr>
          <w:rFonts w:ascii="Times New Roman" w:eastAsia="SimSun" w:hAnsi="Times New Roman"/>
          <w:color w:val="000000"/>
          <w:kern w:val="1"/>
          <w:sz w:val="20"/>
          <w:szCs w:val="20"/>
          <w:lang w:eastAsia="hi-IN" w:bidi="hi-IN"/>
        </w:rPr>
        <w:t xml:space="preserve">podstawowym bez negocjacji (art. 275 pkt 1 </w:t>
      </w:r>
      <w:proofErr w:type="spellStart"/>
      <w:r>
        <w:rPr>
          <w:rFonts w:ascii="Times New Roman" w:eastAsia="SimSun" w:hAnsi="Times New Roman"/>
          <w:color w:val="000000"/>
          <w:kern w:val="1"/>
          <w:sz w:val="20"/>
          <w:szCs w:val="20"/>
          <w:lang w:eastAsia="hi-IN" w:bidi="hi-IN"/>
        </w:rPr>
        <w:t>Pzp</w:t>
      </w:r>
      <w:proofErr w:type="spellEnd"/>
      <w:r>
        <w:rPr>
          <w:rFonts w:ascii="Times New Roman" w:eastAsia="SimSun" w:hAnsi="Times New Roman"/>
          <w:color w:val="000000"/>
          <w:kern w:val="1"/>
          <w:sz w:val="20"/>
          <w:szCs w:val="20"/>
          <w:lang w:eastAsia="hi-IN" w:bidi="hi-IN"/>
        </w:rPr>
        <w:t>)</w:t>
      </w:r>
      <w:r w:rsidRPr="00D03684">
        <w:rPr>
          <w:rFonts w:ascii="Times New Roman" w:eastAsia="SimSun" w:hAnsi="Times New Roman"/>
          <w:color w:val="000000"/>
          <w:kern w:val="1"/>
          <w:sz w:val="20"/>
          <w:szCs w:val="20"/>
          <w:lang w:eastAsia="hi-IN" w:bidi="hi-IN"/>
        </w:rPr>
        <w:t xml:space="preserve"> o wartości </w:t>
      </w:r>
      <w:r>
        <w:rPr>
          <w:rFonts w:ascii="Times New Roman" w:eastAsia="SimSun" w:hAnsi="Times New Roman"/>
          <w:color w:val="000000"/>
          <w:kern w:val="1"/>
          <w:sz w:val="20"/>
          <w:szCs w:val="20"/>
          <w:lang w:eastAsia="hi-IN" w:bidi="hi-IN"/>
        </w:rPr>
        <w:t xml:space="preserve">poniżej </w:t>
      </w:r>
      <w:r w:rsidRPr="00D03684">
        <w:rPr>
          <w:rFonts w:ascii="Times New Roman" w:eastAsia="SimSun" w:hAnsi="Times New Roman"/>
          <w:color w:val="000000"/>
          <w:kern w:val="1"/>
          <w:sz w:val="20"/>
          <w:szCs w:val="20"/>
          <w:lang w:eastAsia="hi-IN" w:bidi="hi-IN"/>
        </w:rPr>
        <w:t>1</w:t>
      </w:r>
      <w:r>
        <w:rPr>
          <w:rFonts w:ascii="Times New Roman" w:eastAsia="SimSun" w:hAnsi="Times New Roman"/>
          <w:color w:val="000000"/>
          <w:kern w:val="1"/>
          <w:sz w:val="20"/>
          <w:szCs w:val="20"/>
          <w:lang w:eastAsia="hi-IN" w:bidi="hi-IN"/>
        </w:rPr>
        <w:t>4</w:t>
      </w:r>
      <w:r w:rsidR="0059050E">
        <w:rPr>
          <w:rFonts w:ascii="Times New Roman" w:eastAsia="SimSun" w:hAnsi="Times New Roman"/>
          <w:color w:val="000000"/>
          <w:kern w:val="1"/>
          <w:sz w:val="20"/>
          <w:szCs w:val="20"/>
          <w:lang w:eastAsia="hi-IN" w:bidi="hi-IN"/>
        </w:rPr>
        <w:t>3</w:t>
      </w:r>
      <w:r w:rsidRPr="00D03684">
        <w:rPr>
          <w:rFonts w:ascii="Times New Roman" w:eastAsia="SimSun" w:hAnsi="Times New Roman"/>
          <w:color w:val="000000"/>
          <w:kern w:val="1"/>
          <w:sz w:val="20"/>
          <w:szCs w:val="20"/>
          <w:lang w:eastAsia="hi-IN" w:bidi="hi-IN"/>
        </w:rPr>
        <w:t>.000 euro pod nazwą:</w:t>
      </w:r>
    </w:p>
    <w:p w14:paraId="673C5DA3" w14:textId="23B4EC82" w:rsidR="001C36E3" w:rsidRPr="007A1F3C" w:rsidRDefault="001C36E3" w:rsidP="004717AB">
      <w:pPr>
        <w:widowControl w:val="0"/>
        <w:suppressAutoHyphens/>
        <w:spacing w:after="0" w:line="240" w:lineRule="auto"/>
        <w:jc w:val="center"/>
        <w:rPr>
          <w:rFonts w:ascii="Times New Roman" w:eastAsia="Times New Roman" w:hAnsi="Times New Roman"/>
          <w:b/>
          <w:sz w:val="20"/>
          <w:szCs w:val="20"/>
          <w:lang w:eastAsia="ar-SA"/>
        </w:rPr>
      </w:pPr>
      <w:r w:rsidRPr="007A1F3C">
        <w:rPr>
          <w:rFonts w:ascii="Times New Roman" w:eastAsia="Times New Roman" w:hAnsi="Times New Roman"/>
          <w:b/>
          <w:sz w:val="20"/>
          <w:szCs w:val="20"/>
          <w:lang w:eastAsia="ar-SA"/>
        </w:rPr>
        <w:t xml:space="preserve">Świadczenie stałych, kompleksowych usługi utrzymania czystości i porządku </w:t>
      </w:r>
      <w:r w:rsidR="006D6E5F">
        <w:rPr>
          <w:rFonts w:ascii="Times New Roman" w:eastAsia="Times New Roman" w:hAnsi="Times New Roman"/>
          <w:b/>
          <w:sz w:val="20"/>
          <w:szCs w:val="20"/>
          <w:lang w:eastAsia="ar-SA"/>
        </w:rPr>
        <w:t>na rzecz</w:t>
      </w:r>
      <w:r w:rsidRPr="007A1F3C">
        <w:rPr>
          <w:rFonts w:ascii="Times New Roman" w:eastAsia="Times New Roman" w:hAnsi="Times New Roman"/>
          <w:b/>
          <w:sz w:val="20"/>
          <w:szCs w:val="20"/>
          <w:lang w:eastAsia="ar-SA"/>
        </w:rPr>
        <w:t xml:space="preserve"> Regionalnego Centrum Krwiodawstwa i Krwiolecznictwa z siedzibą w Kielcach przy ul. Jagiellońskiej 66</w:t>
      </w:r>
    </w:p>
    <w:p w14:paraId="11E12603" w14:textId="77777777" w:rsidR="00DC6BB3" w:rsidRPr="007A1F3C" w:rsidRDefault="00DC6BB3" w:rsidP="004717AB">
      <w:pPr>
        <w:widowControl w:val="0"/>
        <w:suppressAutoHyphens/>
        <w:spacing w:after="0" w:line="240" w:lineRule="auto"/>
        <w:jc w:val="center"/>
        <w:rPr>
          <w:rFonts w:ascii="Times New Roman" w:eastAsia="SimSun" w:hAnsi="Times New Roman"/>
          <w:b/>
          <w:kern w:val="1"/>
          <w:sz w:val="20"/>
          <w:szCs w:val="20"/>
          <w:lang w:eastAsia="hi-IN" w:bidi="hi-IN"/>
        </w:rPr>
      </w:pPr>
      <w:r w:rsidRPr="007A1F3C">
        <w:rPr>
          <w:rFonts w:ascii="Times New Roman" w:eastAsia="SimSun" w:hAnsi="Times New Roman"/>
          <w:b/>
          <w:kern w:val="1"/>
          <w:sz w:val="20"/>
          <w:szCs w:val="20"/>
          <w:lang w:eastAsia="hi-IN" w:bidi="hi-IN"/>
        </w:rPr>
        <w:t>R</w:t>
      </w:r>
      <w:r w:rsidR="00B92CAB">
        <w:rPr>
          <w:rFonts w:ascii="Times New Roman" w:eastAsia="SimSun" w:hAnsi="Times New Roman"/>
          <w:b/>
          <w:kern w:val="1"/>
          <w:sz w:val="20"/>
          <w:szCs w:val="20"/>
          <w:lang w:eastAsia="hi-IN" w:bidi="hi-IN"/>
        </w:rPr>
        <w:t>ozdział</w:t>
      </w:r>
      <w:r w:rsidRPr="007A1F3C">
        <w:rPr>
          <w:rFonts w:ascii="Times New Roman" w:eastAsia="SimSun" w:hAnsi="Times New Roman"/>
          <w:b/>
          <w:kern w:val="1"/>
          <w:sz w:val="20"/>
          <w:szCs w:val="20"/>
          <w:lang w:eastAsia="hi-IN" w:bidi="hi-IN"/>
        </w:rPr>
        <w:t xml:space="preserve"> I</w:t>
      </w:r>
    </w:p>
    <w:p w14:paraId="057BF4DF" w14:textId="77777777" w:rsidR="00DC6BB3" w:rsidRPr="007A1F3C" w:rsidRDefault="00DC6BB3" w:rsidP="004717AB">
      <w:pPr>
        <w:spacing w:after="0" w:line="240" w:lineRule="auto"/>
        <w:jc w:val="center"/>
        <w:rPr>
          <w:rFonts w:ascii="Times New Roman" w:eastAsia="Times New Roman" w:hAnsi="Times New Roman"/>
          <w:b/>
          <w:sz w:val="20"/>
          <w:szCs w:val="20"/>
          <w:lang w:eastAsia="pl-PL"/>
        </w:rPr>
      </w:pPr>
      <w:r w:rsidRPr="007A1F3C">
        <w:rPr>
          <w:rFonts w:ascii="Times New Roman" w:eastAsia="Times New Roman" w:hAnsi="Times New Roman"/>
          <w:b/>
          <w:sz w:val="20"/>
          <w:szCs w:val="20"/>
          <w:lang w:eastAsia="pl-PL"/>
        </w:rPr>
        <w:t>P</w:t>
      </w:r>
      <w:r w:rsidR="00B92CAB">
        <w:rPr>
          <w:rFonts w:ascii="Times New Roman" w:eastAsia="Times New Roman" w:hAnsi="Times New Roman"/>
          <w:b/>
          <w:sz w:val="20"/>
          <w:szCs w:val="20"/>
          <w:lang w:eastAsia="pl-PL"/>
        </w:rPr>
        <w:t>rzedmiot zamówienia</w:t>
      </w:r>
    </w:p>
    <w:p w14:paraId="7F6DAFD4" w14:textId="77777777" w:rsidR="00DC6BB3" w:rsidRPr="00B92CAB" w:rsidRDefault="00DC6BB3" w:rsidP="004717AB">
      <w:pPr>
        <w:widowControl w:val="0"/>
        <w:numPr>
          <w:ilvl w:val="0"/>
          <w:numId w:val="3"/>
        </w:numPr>
        <w:suppressAutoHyphens/>
        <w:spacing w:after="0" w:line="240" w:lineRule="auto"/>
        <w:jc w:val="both"/>
        <w:rPr>
          <w:rFonts w:ascii="Times New Roman" w:eastAsia="SimSun" w:hAnsi="Times New Roman"/>
          <w:kern w:val="1"/>
          <w:sz w:val="20"/>
          <w:szCs w:val="20"/>
          <w:lang w:eastAsia="hi-IN" w:bidi="hi-IN"/>
        </w:rPr>
      </w:pPr>
      <w:r w:rsidRPr="00B92CAB">
        <w:rPr>
          <w:rFonts w:ascii="Times New Roman" w:eastAsia="SimSun" w:hAnsi="Times New Roman"/>
          <w:b/>
          <w:kern w:val="24"/>
          <w:sz w:val="20"/>
          <w:szCs w:val="20"/>
          <w:lang w:eastAsia="hi-IN" w:bidi="hi-IN"/>
        </w:rPr>
        <w:t>N</w:t>
      </w:r>
      <w:r w:rsidR="00B92CAB" w:rsidRPr="00B92CAB">
        <w:rPr>
          <w:rFonts w:ascii="Times New Roman" w:eastAsia="SimSun" w:hAnsi="Times New Roman"/>
          <w:b/>
          <w:kern w:val="24"/>
          <w:sz w:val="20"/>
          <w:szCs w:val="20"/>
          <w:lang w:eastAsia="hi-IN" w:bidi="hi-IN"/>
        </w:rPr>
        <w:t>azwa i adres Zamawiającego</w:t>
      </w:r>
    </w:p>
    <w:p w14:paraId="2DFF4749" w14:textId="77777777" w:rsidR="00DC6BB3" w:rsidRPr="007A1F3C" w:rsidRDefault="00DC6BB3" w:rsidP="004717AB">
      <w:pPr>
        <w:widowControl w:val="0"/>
        <w:suppressAutoHyphens/>
        <w:spacing w:after="0" w:line="240" w:lineRule="auto"/>
        <w:jc w:val="center"/>
        <w:rPr>
          <w:rFonts w:ascii="Times New Roman" w:eastAsia="SimSun" w:hAnsi="Times New Roman"/>
          <w:b/>
          <w:bCs/>
          <w:kern w:val="1"/>
          <w:sz w:val="20"/>
          <w:szCs w:val="20"/>
          <w:lang w:eastAsia="hi-IN" w:bidi="hi-IN"/>
        </w:rPr>
      </w:pPr>
      <w:r w:rsidRPr="007A1F3C">
        <w:rPr>
          <w:rFonts w:ascii="Times New Roman" w:eastAsia="SimSun" w:hAnsi="Times New Roman"/>
          <w:b/>
          <w:bCs/>
          <w:kern w:val="1"/>
          <w:sz w:val="20"/>
          <w:szCs w:val="20"/>
          <w:lang w:eastAsia="hi-IN" w:bidi="hi-IN"/>
        </w:rPr>
        <w:t>REGIONALNE CENTRUM KRWIODAWSTWA</w:t>
      </w:r>
    </w:p>
    <w:p w14:paraId="355E8B52" w14:textId="77777777" w:rsidR="00DC6BB3" w:rsidRPr="007A1F3C" w:rsidRDefault="00DC6BB3" w:rsidP="004717AB">
      <w:pPr>
        <w:widowControl w:val="0"/>
        <w:suppressAutoHyphens/>
        <w:spacing w:after="0" w:line="240" w:lineRule="auto"/>
        <w:jc w:val="center"/>
        <w:rPr>
          <w:rFonts w:ascii="Times New Roman" w:eastAsia="SimSun" w:hAnsi="Times New Roman"/>
          <w:b/>
          <w:bCs/>
          <w:kern w:val="1"/>
          <w:sz w:val="20"/>
          <w:szCs w:val="20"/>
          <w:lang w:eastAsia="hi-IN" w:bidi="hi-IN"/>
        </w:rPr>
      </w:pPr>
      <w:r w:rsidRPr="007A1F3C">
        <w:rPr>
          <w:rFonts w:ascii="Times New Roman" w:eastAsia="SimSun" w:hAnsi="Times New Roman"/>
          <w:b/>
          <w:bCs/>
          <w:kern w:val="1"/>
          <w:sz w:val="20"/>
          <w:szCs w:val="20"/>
          <w:lang w:eastAsia="hi-IN" w:bidi="hi-IN"/>
        </w:rPr>
        <w:t>I KRWIOLECZNICTWA</w:t>
      </w:r>
    </w:p>
    <w:p w14:paraId="07138D6D" w14:textId="77777777" w:rsidR="00DC6BB3" w:rsidRPr="007A1F3C" w:rsidRDefault="00DC6BB3" w:rsidP="004717AB">
      <w:pPr>
        <w:widowControl w:val="0"/>
        <w:suppressAutoHyphens/>
        <w:spacing w:after="0" w:line="240" w:lineRule="auto"/>
        <w:jc w:val="center"/>
        <w:rPr>
          <w:rFonts w:ascii="Times New Roman" w:eastAsia="SimSun" w:hAnsi="Times New Roman"/>
          <w:kern w:val="1"/>
          <w:sz w:val="20"/>
          <w:szCs w:val="20"/>
          <w:lang w:eastAsia="hi-IN" w:bidi="hi-IN"/>
        </w:rPr>
      </w:pPr>
      <w:r w:rsidRPr="007A1F3C">
        <w:rPr>
          <w:rFonts w:ascii="Times New Roman" w:eastAsia="SimSun" w:hAnsi="Times New Roman"/>
          <w:b/>
          <w:bCs/>
          <w:kern w:val="1"/>
          <w:sz w:val="20"/>
          <w:szCs w:val="20"/>
          <w:lang w:eastAsia="hi-IN" w:bidi="hi-IN"/>
        </w:rPr>
        <w:t xml:space="preserve">w Kielcach </w:t>
      </w:r>
    </w:p>
    <w:p w14:paraId="142550C3" w14:textId="77777777" w:rsidR="00DC6BB3" w:rsidRPr="007A1F3C" w:rsidRDefault="00DC6BB3" w:rsidP="004717AB">
      <w:pPr>
        <w:widowControl w:val="0"/>
        <w:suppressAutoHyphens/>
        <w:spacing w:after="0" w:line="240" w:lineRule="auto"/>
        <w:jc w:val="center"/>
        <w:rPr>
          <w:rFonts w:ascii="Times New Roman" w:eastAsia="SimSun" w:hAnsi="Times New Roman"/>
          <w:kern w:val="1"/>
          <w:sz w:val="20"/>
          <w:szCs w:val="20"/>
          <w:lang w:eastAsia="hi-IN" w:bidi="hi-IN"/>
        </w:rPr>
      </w:pPr>
      <w:r w:rsidRPr="007A1F3C">
        <w:rPr>
          <w:rFonts w:ascii="Times New Roman" w:eastAsia="SimSun" w:hAnsi="Times New Roman"/>
          <w:b/>
          <w:bCs/>
          <w:kern w:val="1"/>
          <w:sz w:val="20"/>
          <w:szCs w:val="20"/>
          <w:lang w:eastAsia="hi-IN" w:bidi="hi-IN"/>
        </w:rPr>
        <w:t>25-734 Kielce, ul. Jagiellońska 66</w:t>
      </w:r>
    </w:p>
    <w:p w14:paraId="76980B39" w14:textId="77777777" w:rsidR="00DC6BB3" w:rsidRPr="007A1F3C" w:rsidRDefault="00DC6BB3" w:rsidP="004717AB">
      <w:pPr>
        <w:widowControl w:val="0"/>
        <w:suppressAutoHyphens/>
        <w:spacing w:after="0" w:line="240" w:lineRule="auto"/>
        <w:jc w:val="center"/>
        <w:rPr>
          <w:rFonts w:ascii="Times New Roman" w:eastAsia="SimSun" w:hAnsi="Times New Roman"/>
          <w:i/>
          <w:iCs/>
          <w:kern w:val="1"/>
          <w:sz w:val="20"/>
          <w:szCs w:val="20"/>
          <w:lang w:eastAsia="hi-IN" w:bidi="hi-IN"/>
        </w:rPr>
      </w:pPr>
      <w:r w:rsidRPr="007A1F3C">
        <w:rPr>
          <w:rFonts w:ascii="Times New Roman" w:eastAsia="SimSun" w:hAnsi="Times New Roman"/>
          <w:i/>
          <w:iCs/>
          <w:kern w:val="1"/>
          <w:sz w:val="20"/>
          <w:szCs w:val="20"/>
          <w:lang w:eastAsia="hi-IN" w:bidi="hi-IN"/>
        </w:rPr>
        <w:t>tel. 41 33-59-41</w:t>
      </w:r>
      <w:r w:rsidR="007D2884" w:rsidRPr="007A1F3C">
        <w:rPr>
          <w:rFonts w:ascii="Times New Roman" w:eastAsia="SimSun" w:hAnsi="Times New Roman"/>
          <w:i/>
          <w:iCs/>
          <w:kern w:val="1"/>
          <w:sz w:val="20"/>
          <w:szCs w:val="20"/>
          <w:lang w:eastAsia="hi-IN" w:bidi="hi-IN"/>
        </w:rPr>
        <w:t>7</w:t>
      </w:r>
      <w:r w:rsidRPr="007A1F3C">
        <w:rPr>
          <w:rFonts w:ascii="Times New Roman" w:eastAsia="SimSun" w:hAnsi="Times New Roman"/>
          <w:i/>
          <w:iCs/>
          <w:kern w:val="1"/>
          <w:sz w:val="20"/>
          <w:szCs w:val="20"/>
          <w:lang w:eastAsia="hi-IN" w:bidi="hi-IN"/>
        </w:rPr>
        <w:t>,</w:t>
      </w:r>
      <w:r w:rsidR="007D2884" w:rsidRPr="007A1F3C">
        <w:rPr>
          <w:rFonts w:ascii="Times New Roman" w:eastAsia="SimSun" w:hAnsi="Times New Roman"/>
          <w:i/>
          <w:iCs/>
          <w:kern w:val="1"/>
          <w:sz w:val="20"/>
          <w:szCs w:val="20"/>
          <w:lang w:eastAsia="hi-IN" w:bidi="hi-IN"/>
        </w:rPr>
        <w:t>41 33-59-418</w:t>
      </w:r>
      <w:r w:rsidRPr="007A1F3C">
        <w:rPr>
          <w:rFonts w:ascii="Times New Roman" w:eastAsia="SimSun" w:hAnsi="Times New Roman"/>
          <w:i/>
          <w:iCs/>
          <w:kern w:val="1"/>
          <w:sz w:val="20"/>
          <w:szCs w:val="20"/>
          <w:lang w:eastAsia="hi-IN" w:bidi="hi-IN"/>
        </w:rPr>
        <w:t xml:space="preserve">             faks 41 345-64-21</w:t>
      </w:r>
    </w:p>
    <w:p w14:paraId="41F3875D" w14:textId="5EDE1B69" w:rsidR="00DC6BB3" w:rsidRPr="00D242EA" w:rsidRDefault="00DC6BB3" w:rsidP="004717AB">
      <w:pPr>
        <w:widowControl w:val="0"/>
        <w:suppressAutoHyphens/>
        <w:spacing w:after="0" w:line="240" w:lineRule="auto"/>
        <w:jc w:val="center"/>
        <w:rPr>
          <w:rFonts w:ascii="Times New Roman" w:eastAsia="SimSun" w:hAnsi="Times New Roman"/>
          <w:i/>
          <w:iCs/>
          <w:kern w:val="1"/>
          <w:sz w:val="20"/>
          <w:szCs w:val="20"/>
          <w:lang w:val="it-IT" w:eastAsia="hi-IN" w:bidi="hi-IN"/>
        </w:rPr>
      </w:pPr>
      <w:r w:rsidRPr="00D242EA">
        <w:rPr>
          <w:rFonts w:ascii="Times New Roman" w:eastAsia="SimSun" w:hAnsi="Times New Roman"/>
          <w:i/>
          <w:iCs/>
          <w:kern w:val="1"/>
          <w:sz w:val="20"/>
          <w:szCs w:val="20"/>
          <w:lang w:val="it-IT" w:eastAsia="hi-IN" w:bidi="hi-IN"/>
        </w:rPr>
        <w:t>e-mail:</w:t>
      </w:r>
      <w:r w:rsidR="00D242EA" w:rsidRPr="00D242EA">
        <w:rPr>
          <w:rFonts w:ascii="Times New Roman" w:eastAsia="SimSun" w:hAnsi="Times New Roman"/>
          <w:i/>
          <w:iCs/>
          <w:kern w:val="1"/>
          <w:sz w:val="20"/>
          <w:szCs w:val="20"/>
          <w:lang w:val="it-IT" w:eastAsia="hi-IN" w:bidi="hi-IN"/>
        </w:rPr>
        <w:t xml:space="preserve"> </w:t>
      </w:r>
      <w:r w:rsidRPr="00D242EA">
        <w:rPr>
          <w:rFonts w:ascii="Times New Roman" w:eastAsia="SimSun" w:hAnsi="Times New Roman"/>
          <w:i/>
          <w:iCs/>
          <w:kern w:val="1"/>
          <w:sz w:val="20"/>
          <w:szCs w:val="20"/>
          <w:lang w:val="it-IT" w:eastAsia="hi-IN" w:bidi="hi-IN"/>
        </w:rPr>
        <w:t>przetargi@rckik-kielce.com.pl</w:t>
      </w:r>
    </w:p>
    <w:p w14:paraId="369CC5CA" w14:textId="77777777" w:rsidR="007D2884" w:rsidRPr="00477E1F" w:rsidRDefault="00A9743B" w:rsidP="004717AB">
      <w:pPr>
        <w:widowControl w:val="0"/>
        <w:suppressAutoHyphens/>
        <w:spacing w:after="0" w:line="240" w:lineRule="auto"/>
        <w:jc w:val="center"/>
        <w:rPr>
          <w:rFonts w:ascii="Times New Roman" w:eastAsia="SimSun" w:hAnsi="Times New Roman"/>
          <w:i/>
          <w:iCs/>
          <w:kern w:val="1"/>
          <w:sz w:val="20"/>
          <w:szCs w:val="20"/>
          <w:lang w:val="it-IT" w:eastAsia="hi-IN" w:bidi="hi-IN"/>
        </w:rPr>
      </w:pPr>
      <w:r w:rsidRPr="00477E1F">
        <w:rPr>
          <w:rFonts w:ascii="Times New Roman" w:eastAsia="SimSun" w:hAnsi="Times New Roman"/>
          <w:i/>
          <w:iCs/>
          <w:kern w:val="1"/>
          <w:sz w:val="20"/>
          <w:szCs w:val="20"/>
          <w:lang w:val="it-IT" w:eastAsia="hi-IN" w:bidi="hi-IN"/>
        </w:rPr>
        <w:t>https://bip.rckik-kielce.com.pl/</w:t>
      </w:r>
    </w:p>
    <w:p w14:paraId="375CA967" w14:textId="77777777" w:rsidR="00DC6BB3" w:rsidRPr="00477E1F" w:rsidRDefault="00DC6BB3" w:rsidP="004717AB">
      <w:pPr>
        <w:widowControl w:val="0"/>
        <w:suppressAutoHyphens/>
        <w:spacing w:after="0" w:line="240" w:lineRule="auto"/>
        <w:jc w:val="center"/>
        <w:rPr>
          <w:rFonts w:ascii="Times New Roman" w:eastAsia="SimSun" w:hAnsi="Times New Roman"/>
          <w:kern w:val="1"/>
          <w:sz w:val="20"/>
          <w:szCs w:val="20"/>
          <w:lang w:val="it-IT" w:eastAsia="hi-IN" w:bidi="hi-IN"/>
        </w:rPr>
      </w:pPr>
    </w:p>
    <w:p w14:paraId="78DBB825" w14:textId="77777777" w:rsidR="00DC6BB3" w:rsidRPr="007A1F3C" w:rsidRDefault="00DC6BB3" w:rsidP="004717AB">
      <w:pPr>
        <w:widowControl w:val="0"/>
        <w:suppressAutoHyphens/>
        <w:spacing w:after="0" w:line="240" w:lineRule="auto"/>
        <w:ind w:left="284"/>
        <w:jc w:val="both"/>
        <w:rPr>
          <w:rFonts w:ascii="Times New Roman" w:eastAsia="SimSun" w:hAnsi="Times New Roman"/>
          <w:kern w:val="1"/>
          <w:sz w:val="20"/>
          <w:szCs w:val="20"/>
          <w:lang w:eastAsia="hi-IN" w:bidi="hi-IN"/>
        </w:rPr>
      </w:pPr>
      <w:r w:rsidRPr="007A1F3C">
        <w:rPr>
          <w:rFonts w:ascii="Times New Roman" w:eastAsia="SimSun" w:hAnsi="Times New Roman"/>
          <w:b/>
          <w:bCs/>
          <w:kern w:val="1"/>
          <w:sz w:val="20"/>
          <w:szCs w:val="20"/>
          <w:lang w:eastAsia="hi-IN" w:bidi="hi-IN"/>
        </w:rPr>
        <w:t xml:space="preserve">NIP: 959-13-16-649                                                            </w:t>
      </w:r>
      <w:r w:rsidR="008F73C1" w:rsidRPr="007A1F3C">
        <w:rPr>
          <w:rFonts w:ascii="Times New Roman" w:eastAsia="SimSun" w:hAnsi="Times New Roman"/>
          <w:b/>
          <w:bCs/>
          <w:kern w:val="1"/>
          <w:sz w:val="20"/>
          <w:szCs w:val="20"/>
          <w:lang w:eastAsia="hi-IN" w:bidi="hi-IN"/>
        </w:rPr>
        <w:t xml:space="preserve">                                                              </w:t>
      </w:r>
      <w:r w:rsidRPr="007A1F3C">
        <w:rPr>
          <w:rFonts w:ascii="Times New Roman" w:eastAsia="SimSun" w:hAnsi="Times New Roman"/>
          <w:b/>
          <w:bCs/>
          <w:kern w:val="1"/>
          <w:sz w:val="20"/>
          <w:szCs w:val="20"/>
          <w:lang w:eastAsia="hi-IN" w:bidi="hi-IN"/>
        </w:rPr>
        <w:t>REGON: 000291776 - 00029</w:t>
      </w:r>
    </w:p>
    <w:p w14:paraId="20345A94" w14:textId="77777777" w:rsidR="00481026" w:rsidRPr="007A1F3C" w:rsidRDefault="00DC6BB3" w:rsidP="002B3DD9">
      <w:pPr>
        <w:widowControl w:val="0"/>
        <w:suppressAutoHyphens/>
        <w:spacing w:after="0" w:line="240" w:lineRule="auto"/>
        <w:ind w:left="360"/>
        <w:jc w:val="both"/>
        <w:rPr>
          <w:rFonts w:ascii="Times New Roman" w:eastAsia="Times New Roman" w:hAnsi="Times New Roman"/>
          <w:sz w:val="20"/>
          <w:szCs w:val="20"/>
          <w:lang w:eastAsia="pl-PL"/>
        </w:rPr>
      </w:pPr>
      <w:r w:rsidRPr="007A1F3C">
        <w:rPr>
          <w:rFonts w:ascii="Times New Roman" w:eastAsia="SimSun" w:hAnsi="Times New Roman"/>
          <w:kern w:val="1"/>
          <w:sz w:val="20"/>
          <w:szCs w:val="20"/>
          <w:lang w:eastAsia="hi-IN" w:bidi="hi-IN"/>
        </w:rPr>
        <w:t>Rodzaj Zamawiającego: Samodzielny Publiczny Zakład Opieki Zdrowotnej.</w:t>
      </w:r>
    </w:p>
    <w:p w14:paraId="1383B26A" w14:textId="77777777" w:rsidR="00DC6BB3" w:rsidRPr="007A1F3C" w:rsidRDefault="00DC6BB3" w:rsidP="002B3DD9">
      <w:pPr>
        <w:widowControl w:val="0"/>
        <w:suppressAutoHyphens/>
        <w:spacing w:after="0" w:line="240" w:lineRule="auto"/>
        <w:ind w:left="360"/>
        <w:jc w:val="both"/>
        <w:rPr>
          <w:rFonts w:ascii="Times New Roman" w:eastAsia="Times New Roman" w:hAnsi="Times New Roman"/>
          <w:sz w:val="20"/>
          <w:szCs w:val="20"/>
          <w:lang w:eastAsia="pl-PL"/>
        </w:rPr>
      </w:pPr>
      <w:r w:rsidRPr="007A1F3C">
        <w:rPr>
          <w:rFonts w:ascii="Times New Roman" w:eastAsia="SimSun" w:hAnsi="Times New Roman"/>
          <w:kern w:val="1"/>
          <w:sz w:val="20"/>
          <w:szCs w:val="20"/>
          <w:lang w:eastAsia="hi-IN" w:bidi="hi-IN"/>
        </w:rPr>
        <w:t>Zamawiający nie dokonuje zakupu w imieniu innych instytucji zamawiających.</w:t>
      </w:r>
    </w:p>
    <w:p w14:paraId="3E604D65" w14:textId="77777777" w:rsidR="00DC6BB3" w:rsidRPr="00B92CAB" w:rsidRDefault="00DC6BB3" w:rsidP="002B3DD9">
      <w:pPr>
        <w:widowControl w:val="0"/>
        <w:numPr>
          <w:ilvl w:val="0"/>
          <w:numId w:val="3"/>
        </w:numPr>
        <w:suppressAutoHyphens/>
        <w:spacing w:after="0" w:line="240" w:lineRule="auto"/>
        <w:jc w:val="both"/>
        <w:rPr>
          <w:rFonts w:ascii="Times New Roman" w:eastAsia="SimSun" w:hAnsi="Times New Roman"/>
          <w:kern w:val="1"/>
          <w:sz w:val="20"/>
          <w:szCs w:val="20"/>
          <w:lang w:eastAsia="hi-IN" w:bidi="hi-IN"/>
        </w:rPr>
      </w:pPr>
      <w:r w:rsidRPr="00B92CAB">
        <w:rPr>
          <w:rFonts w:ascii="Times New Roman" w:eastAsia="SimSun" w:hAnsi="Times New Roman"/>
          <w:b/>
          <w:kern w:val="24"/>
          <w:sz w:val="20"/>
          <w:szCs w:val="20"/>
          <w:lang w:eastAsia="hi-IN" w:bidi="hi-IN"/>
        </w:rPr>
        <w:t>Tryb udzielenia zamówienia</w:t>
      </w:r>
    </w:p>
    <w:p w14:paraId="0F860113" w14:textId="3E61F804" w:rsidR="000E4193" w:rsidRPr="007A1F3C" w:rsidRDefault="00DC6BB3" w:rsidP="00CE595E">
      <w:pPr>
        <w:spacing w:after="0" w:line="240" w:lineRule="auto"/>
        <w:ind w:left="357"/>
        <w:jc w:val="both"/>
        <w:rPr>
          <w:rFonts w:ascii="Times New Roman" w:eastAsia="Times New Roman" w:hAnsi="Times New Roman"/>
          <w:b/>
          <w:sz w:val="20"/>
          <w:szCs w:val="20"/>
        </w:rPr>
      </w:pPr>
      <w:r w:rsidRPr="007A1F3C">
        <w:rPr>
          <w:rFonts w:ascii="Times New Roman" w:eastAsia="SimSun" w:hAnsi="Times New Roman"/>
          <w:kern w:val="1"/>
          <w:sz w:val="20"/>
          <w:szCs w:val="20"/>
          <w:lang w:eastAsia="hi-IN" w:bidi="hi-IN"/>
        </w:rPr>
        <w:t>Postępowanie o udzielenie zamówienia publicznego prowadzone jest w trybie</w:t>
      </w:r>
      <w:r w:rsidR="00A9743B" w:rsidRPr="007A1F3C">
        <w:rPr>
          <w:rFonts w:ascii="Times New Roman" w:eastAsia="Times New Roman" w:hAnsi="Times New Roman"/>
          <w:bCs/>
          <w:sz w:val="20"/>
          <w:szCs w:val="20"/>
        </w:rPr>
        <w:t xml:space="preserve"> podstawowym bez negocjacji przewidzianym w art. 275 pkt 1 ustawy z dnia 11 września 2019 roku Prawo zamówień publicznych (dalej </w:t>
      </w:r>
      <w:r w:rsidR="00CE595E">
        <w:rPr>
          <w:rFonts w:ascii="Times New Roman" w:eastAsia="Times New Roman" w:hAnsi="Times New Roman"/>
          <w:bCs/>
          <w:sz w:val="20"/>
          <w:szCs w:val="20"/>
        </w:rPr>
        <w:t>jako „</w:t>
      </w:r>
      <w:proofErr w:type="spellStart"/>
      <w:r w:rsidR="00A9743B" w:rsidRPr="007A1F3C">
        <w:rPr>
          <w:rFonts w:ascii="Times New Roman" w:eastAsia="Times New Roman" w:hAnsi="Times New Roman"/>
          <w:bCs/>
          <w:sz w:val="20"/>
          <w:szCs w:val="20"/>
        </w:rPr>
        <w:t>Pzp</w:t>
      </w:r>
      <w:proofErr w:type="spellEnd"/>
      <w:r w:rsidR="00CE595E">
        <w:rPr>
          <w:rFonts w:ascii="Times New Roman" w:eastAsia="Times New Roman" w:hAnsi="Times New Roman"/>
          <w:bCs/>
          <w:sz w:val="20"/>
          <w:szCs w:val="20"/>
        </w:rPr>
        <w:t>”</w:t>
      </w:r>
      <w:r w:rsidR="00A9743B" w:rsidRPr="007A1F3C">
        <w:rPr>
          <w:rFonts w:ascii="Times New Roman" w:eastAsia="Times New Roman" w:hAnsi="Times New Roman"/>
          <w:bCs/>
          <w:sz w:val="20"/>
          <w:szCs w:val="20"/>
        </w:rPr>
        <w:t>;</w:t>
      </w:r>
      <w:r w:rsidR="00360C73" w:rsidRPr="00360C73">
        <w:rPr>
          <w:rFonts w:ascii="Times New Roman" w:hAnsi="Times New Roman"/>
          <w:sz w:val="20"/>
          <w:szCs w:val="20"/>
        </w:rPr>
        <w:t xml:space="preserve"> </w:t>
      </w:r>
      <w:r w:rsidR="00360C73" w:rsidRPr="000A603F">
        <w:rPr>
          <w:rFonts w:ascii="Times New Roman" w:hAnsi="Times New Roman"/>
          <w:sz w:val="20"/>
          <w:szCs w:val="20"/>
        </w:rPr>
        <w:t>Dz. U. z 2024 r. poz. 1320 oraz z 2025 r. poz. 620, 769, 794, 1165, 1173 i 1235</w:t>
      </w:r>
      <w:r w:rsidR="00A9743B" w:rsidRPr="007A1F3C">
        <w:rPr>
          <w:rFonts w:ascii="Times New Roman" w:eastAsia="Times New Roman" w:hAnsi="Times New Roman"/>
          <w:bCs/>
          <w:sz w:val="20"/>
          <w:szCs w:val="20"/>
        </w:rPr>
        <w:t>)</w:t>
      </w:r>
      <w:r w:rsidRPr="007A1F3C">
        <w:rPr>
          <w:rFonts w:ascii="Times New Roman" w:eastAsia="SimSun" w:hAnsi="Times New Roman"/>
          <w:kern w:val="1"/>
          <w:sz w:val="20"/>
          <w:szCs w:val="20"/>
          <w:lang w:eastAsia="hi-IN" w:bidi="hi-IN"/>
        </w:rPr>
        <w:t xml:space="preserve">, </w:t>
      </w:r>
      <w:r w:rsidRPr="007A1F3C">
        <w:rPr>
          <w:rFonts w:ascii="Times New Roman" w:eastAsia="SimSun" w:hAnsi="Times New Roman"/>
          <w:bCs/>
          <w:kern w:val="1"/>
          <w:sz w:val="20"/>
          <w:szCs w:val="20"/>
          <w:lang w:eastAsia="hi-IN" w:bidi="hi-IN"/>
        </w:rPr>
        <w:t xml:space="preserve">aktami wykonawczymi do </w:t>
      </w:r>
      <w:proofErr w:type="spellStart"/>
      <w:r w:rsidRPr="007A1F3C">
        <w:rPr>
          <w:rFonts w:ascii="Times New Roman" w:eastAsia="SimSun" w:hAnsi="Times New Roman"/>
          <w:bCs/>
          <w:kern w:val="1"/>
          <w:sz w:val="20"/>
          <w:szCs w:val="20"/>
          <w:lang w:eastAsia="hi-IN" w:bidi="hi-IN"/>
        </w:rPr>
        <w:t>Pzp</w:t>
      </w:r>
      <w:proofErr w:type="spellEnd"/>
      <w:r w:rsidRPr="007A1F3C">
        <w:rPr>
          <w:rFonts w:ascii="Times New Roman" w:eastAsia="SimSun" w:hAnsi="Times New Roman"/>
          <w:bCs/>
          <w:kern w:val="1"/>
          <w:sz w:val="20"/>
          <w:szCs w:val="20"/>
          <w:lang w:eastAsia="hi-IN" w:bidi="hi-IN"/>
        </w:rPr>
        <w:t xml:space="preserve"> oraz specyfikacją warunków zamówienia</w:t>
      </w:r>
      <w:r w:rsidR="00CE595E">
        <w:rPr>
          <w:rFonts w:ascii="Times New Roman" w:eastAsia="SimSun" w:hAnsi="Times New Roman"/>
          <w:bCs/>
          <w:kern w:val="1"/>
          <w:sz w:val="20"/>
          <w:szCs w:val="20"/>
          <w:lang w:eastAsia="hi-IN" w:bidi="hi-IN"/>
        </w:rPr>
        <w:t>, dalej jako „SWZ”</w:t>
      </w:r>
      <w:r w:rsidRPr="007A1F3C">
        <w:rPr>
          <w:rFonts w:ascii="Times New Roman" w:eastAsia="SimSun" w:hAnsi="Times New Roman"/>
          <w:bCs/>
          <w:kern w:val="1"/>
          <w:sz w:val="20"/>
          <w:szCs w:val="20"/>
          <w:lang w:eastAsia="hi-IN" w:bidi="hi-IN"/>
        </w:rPr>
        <w:t>.</w:t>
      </w:r>
      <w:r w:rsidR="004D07FD" w:rsidRPr="007A1F3C">
        <w:rPr>
          <w:rFonts w:ascii="Times New Roman" w:eastAsia="SimSun" w:hAnsi="Times New Roman"/>
          <w:bCs/>
          <w:kern w:val="1"/>
          <w:sz w:val="20"/>
          <w:szCs w:val="20"/>
          <w:lang w:eastAsia="hi-IN" w:bidi="hi-IN"/>
        </w:rPr>
        <w:t xml:space="preserve"> </w:t>
      </w:r>
      <w:r w:rsidR="00B92CAB">
        <w:rPr>
          <w:rFonts w:ascii="Times New Roman" w:eastAsia="SimSun" w:hAnsi="Times New Roman"/>
          <w:bCs/>
          <w:kern w:val="1"/>
          <w:sz w:val="20"/>
          <w:szCs w:val="20"/>
          <w:lang w:eastAsia="hi-IN" w:bidi="hi-IN"/>
        </w:rPr>
        <w:t>W</w:t>
      </w:r>
      <w:r w:rsidR="004D07FD" w:rsidRPr="007A1F3C">
        <w:rPr>
          <w:rFonts w:ascii="Times New Roman" w:eastAsia="SimSun" w:hAnsi="Times New Roman"/>
          <w:bCs/>
          <w:kern w:val="1"/>
          <w:sz w:val="20"/>
          <w:szCs w:val="20"/>
          <w:lang w:eastAsia="hi-IN" w:bidi="hi-IN"/>
        </w:rPr>
        <w:t xml:space="preserve">ybór oferty najkorzystniejszej nie będzie poprzedzony negocjacjami. </w:t>
      </w:r>
    </w:p>
    <w:p w14:paraId="22E3E02A" w14:textId="77777777" w:rsidR="006B5C7B" w:rsidRPr="00B92CAB" w:rsidRDefault="00DC6BB3" w:rsidP="002B3DD9">
      <w:pPr>
        <w:widowControl w:val="0"/>
        <w:numPr>
          <w:ilvl w:val="0"/>
          <w:numId w:val="3"/>
        </w:numPr>
        <w:suppressAutoHyphens/>
        <w:spacing w:after="0" w:line="240" w:lineRule="auto"/>
        <w:jc w:val="both"/>
        <w:rPr>
          <w:rFonts w:ascii="Times New Roman" w:eastAsia="SimSun" w:hAnsi="Times New Roman"/>
          <w:kern w:val="1"/>
          <w:sz w:val="20"/>
          <w:szCs w:val="20"/>
          <w:lang w:eastAsia="hi-IN" w:bidi="hi-IN"/>
        </w:rPr>
      </w:pPr>
      <w:bookmarkStart w:id="0" w:name="_Hlk487612104"/>
      <w:r w:rsidRPr="00B92CAB">
        <w:rPr>
          <w:rFonts w:ascii="Times New Roman" w:eastAsia="SimSun" w:hAnsi="Times New Roman"/>
          <w:b/>
          <w:kern w:val="24"/>
          <w:sz w:val="20"/>
          <w:szCs w:val="20"/>
          <w:lang w:eastAsia="hi-IN" w:bidi="hi-IN"/>
        </w:rPr>
        <w:t>Opis przedmiotu zamówienia</w:t>
      </w:r>
    </w:p>
    <w:p w14:paraId="1B1B6FD2" w14:textId="77777777" w:rsidR="00A37F45" w:rsidRPr="007A1F3C" w:rsidRDefault="00A37F45" w:rsidP="00C72B1C">
      <w:pPr>
        <w:numPr>
          <w:ilvl w:val="0"/>
          <w:numId w:val="18"/>
        </w:numPr>
        <w:suppressAutoHyphens/>
        <w:spacing w:after="0" w:line="240" w:lineRule="auto"/>
        <w:jc w:val="both"/>
        <w:rPr>
          <w:rFonts w:ascii="Times New Roman" w:hAnsi="Times New Roman"/>
          <w:bCs/>
          <w:sz w:val="20"/>
          <w:szCs w:val="20"/>
        </w:rPr>
      </w:pPr>
      <w:r w:rsidRPr="007A1F3C">
        <w:rPr>
          <w:rFonts w:ascii="Times New Roman" w:eastAsia="SimSun" w:hAnsi="Times New Roman"/>
          <w:kern w:val="1"/>
          <w:sz w:val="20"/>
          <w:szCs w:val="20"/>
          <w:lang w:eastAsia="hi-IN" w:bidi="hi-IN"/>
        </w:rPr>
        <w:t xml:space="preserve">Zamówienie publiczne obejmuje </w:t>
      </w:r>
      <w:r w:rsidRPr="007A1F3C">
        <w:rPr>
          <w:rFonts w:ascii="Times New Roman" w:hAnsi="Times New Roman"/>
          <w:sz w:val="20"/>
          <w:szCs w:val="20"/>
        </w:rPr>
        <w:t xml:space="preserve">świadczenie na rzecz Regionalnego Centrum Krwiodawstwa i Krwiolecznictwa w Kielcach </w:t>
      </w:r>
      <w:r w:rsidR="001C36E3" w:rsidRPr="007A1F3C">
        <w:rPr>
          <w:rFonts w:ascii="Times New Roman" w:hAnsi="Times New Roman"/>
          <w:sz w:val="20"/>
          <w:szCs w:val="20"/>
        </w:rPr>
        <w:t xml:space="preserve">stałych kompleksowych </w:t>
      </w:r>
      <w:r w:rsidR="00D73E97" w:rsidRPr="007A1F3C">
        <w:rPr>
          <w:rFonts w:ascii="Times New Roman" w:hAnsi="Times New Roman"/>
          <w:bCs/>
          <w:sz w:val="20"/>
          <w:szCs w:val="20"/>
        </w:rPr>
        <w:t xml:space="preserve">usług </w:t>
      </w:r>
      <w:r w:rsidR="001C36E3" w:rsidRPr="007A1F3C">
        <w:rPr>
          <w:rFonts w:ascii="Times New Roman" w:eastAsia="Times New Roman" w:hAnsi="Times New Roman"/>
          <w:bCs/>
          <w:sz w:val="20"/>
          <w:szCs w:val="20"/>
          <w:lang w:eastAsia="ar-SA"/>
        </w:rPr>
        <w:t>utrzymania czystości i porządku w budynkach Zamawiającego – Regionalnego Centrum Krwiodawstwa i Krwiolecznictwa z siedzibą w Kielcach przy ul. Jagiellońskiej 66.</w:t>
      </w:r>
    </w:p>
    <w:p w14:paraId="069D867C" w14:textId="77777777" w:rsidR="001C36E3" w:rsidRPr="007A1F3C" w:rsidRDefault="00A37F45" w:rsidP="00C72B1C">
      <w:pPr>
        <w:numPr>
          <w:ilvl w:val="0"/>
          <w:numId w:val="18"/>
        </w:numPr>
        <w:suppressAutoHyphens/>
        <w:spacing w:after="0" w:line="240" w:lineRule="auto"/>
        <w:jc w:val="both"/>
        <w:rPr>
          <w:rFonts w:ascii="Times New Roman" w:eastAsia="Times New Roman" w:hAnsi="Times New Roman"/>
          <w:sz w:val="20"/>
          <w:szCs w:val="20"/>
          <w:lang w:eastAsia="pl-PL"/>
        </w:rPr>
      </w:pPr>
      <w:r w:rsidRPr="007A1F3C">
        <w:rPr>
          <w:rFonts w:ascii="Times New Roman" w:eastAsia="SimSun" w:hAnsi="Times New Roman"/>
          <w:kern w:val="1"/>
          <w:sz w:val="20"/>
          <w:szCs w:val="20"/>
          <w:lang w:eastAsia="hi-IN" w:bidi="hi-IN"/>
        </w:rPr>
        <w:t xml:space="preserve">Nomenklatura według Wspólnego Słownika Zamówień </w:t>
      </w:r>
      <w:r w:rsidRPr="007A1F3C">
        <w:rPr>
          <w:rFonts w:ascii="Times New Roman" w:eastAsia="Times New Roman" w:hAnsi="Times New Roman"/>
          <w:sz w:val="20"/>
          <w:szCs w:val="20"/>
          <w:lang w:eastAsia="ar-SA"/>
        </w:rPr>
        <w:t xml:space="preserve">CPV: </w:t>
      </w:r>
    </w:p>
    <w:p w14:paraId="643D098D" w14:textId="77777777" w:rsidR="001C36E3" w:rsidRPr="007A1F3C" w:rsidRDefault="001C36E3" w:rsidP="00C72B1C">
      <w:pPr>
        <w:widowControl w:val="0"/>
        <w:numPr>
          <w:ilvl w:val="0"/>
          <w:numId w:val="31"/>
        </w:numPr>
        <w:suppressAutoHyphens/>
        <w:spacing w:after="0" w:line="240" w:lineRule="auto"/>
        <w:jc w:val="both"/>
        <w:rPr>
          <w:rFonts w:ascii="Times New Roman" w:eastAsia="Arial Unicode MS" w:hAnsi="Times New Roman"/>
          <w:sz w:val="20"/>
          <w:szCs w:val="20"/>
          <w:lang w:eastAsia="pl-PL"/>
        </w:rPr>
      </w:pPr>
      <w:r w:rsidRPr="007A1F3C">
        <w:rPr>
          <w:rFonts w:ascii="Times New Roman" w:eastAsia="Times New Roman" w:hAnsi="Times New Roman"/>
          <w:sz w:val="20"/>
          <w:szCs w:val="20"/>
          <w:lang w:eastAsia="ar-SA"/>
        </w:rPr>
        <w:t>90911200-8 Usługi sprzątania</w:t>
      </w:r>
      <w:r w:rsidRPr="007A1F3C">
        <w:rPr>
          <w:rFonts w:ascii="Times New Roman" w:eastAsia="Times New Roman" w:hAnsi="Times New Roman"/>
          <w:spacing w:val="-1"/>
          <w:sz w:val="20"/>
          <w:szCs w:val="20"/>
          <w:lang w:eastAsia="ar-SA"/>
        </w:rPr>
        <w:t xml:space="preserve"> </w:t>
      </w:r>
      <w:r w:rsidRPr="007A1F3C">
        <w:rPr>
          <w:rFonts w:ascii="Times New Roman" w:eastAsia="Times New Roman" w:hAnsi="Times New Roman"/>
          <w:sz w:val="20"/>
          <w:szCs w:val="20"/>
          <w:lang w:eastAsia="ar-SA"/>
        </w:rPr>
        <w:t>budynków (kod główny)</w:t>
      </w:r>
      <w:r w:rsidR="00B92CAB">
        <w:rPr>
          <w:rFonts w:ascii="Times New Roman" w:eastAsia="Times New Roman" w:hAnsi="Times New Roman"/>
          <w:sz w:val="20"/>
          <w:szCs w:val="20"/>
          <w:lang w:eastAsia="ar-SA"/>
        </w:rPr>
        <w:t>;</w:t>
      </w:r>
    </w:p>
    <w:p w14:paraId="14A46381" w14:textId="77777777" w:rsidR="001C36E3" w:rsidRPr="007A1F3C" w:rsidRDefault="001C36E3" w:rsidP="00C72B1C">
      <w:pPr>
        <w:widowControl w:val="0"/>
        <w:numPr>
          <w:ilvl w:val="0"/>
          <w:numId w:val="31"/>
        </w:numPr>
        <w:suppressAutoHyphens/>
        <w:spacing w:after="0" w:line="240" w:lineRule="auto"/>
        <w:jc w:val="both"/>
        <w:rPr>
          <w:rFonts w:ascii="Times New Roman" w:eastAsia="Arial Unicode MS" w:hAnsi="Times New Roman"/>
          <w:sz w:val="20"/>
          <w:szCs w:val="20"/>
          <w:lang w:eastAsia="pl-PL"/>
        </w:rPr>
      </w:pPr>
      <w:r w:rsidRPr="007A1F3C">
        <w:rPr>
          <w:rFonts w:ascii="Times New Roman" w:eastAsia="Times New Roman" w:hAnsi="Times New Roman"/>
          <w:sz w:val="20"/>
          <w:szCs w:val="20"/>
          <w:lang w:eastAsia="ar-SA"/>
        </w:rPr>
        <w:t>90911300-9 Usługi czyszczenia</w:t>
      </w:r>
      <w:r w:rsidRPr="007A1F3C">
        <w:rPr>
          <w:rFonts w:ascii="Times New Roman" w:eastAsia="Times New Roman" w:hAnsi="Times New Roman"/>
          <w:spacing w:val="-1"/>
          <w:sz w:val="20"/>
          <w:szCs w:val="20"/>
          <w:lang w:eastAsia="ar-SA"/>
        </w:rPr>
        <w:t xml:space="preserve"> </w:t>
      </w:r>
      <w:r w:rsidRPr="007A1F3C">
        <w:rPr>
          <w:rFonts w:ascii="Times New Roman" w:eastAsia="Times New Roman" w:hAnsi="Times New Roman"/>
          <w:sz w:val="20"/>
          <w:szCs w:val="20"/>
          <w:lang w:eastAsia="ar-SA"/>
        </w:rPr>
        <w:t>okien</w:t>
      </w:r>
      <w:r w:rsidR="00B92CAB">
        <w:rPr>
          <w:rFonts w:ascii="Times New Roman" w:eastAsia="Times New Roman" w:hAnsi="Times New Roman"/>
          <w:sz w:val="20"/>
          <w:szCs w:val="20"/>
          <w:lang w:eastAsia="ar-SA"/>
        </w:rPr>
        <w:t>;</w:t>
      </w:r>
    </w:p>
    <w:p w14:paraId="018A1A51" w14:textId="77777777" w:rsidR="001C36E3" w:rsidRPr="007A1F3C" w:rsidRDefault="001C36E3" w:rsidP="00C72B1C">
      <w:pPr>
        <w:widowControl w:val="0"/>
        <w:numPr>
          <w:ilvl w:val="0"/>
          <w:numId w:val="31"/>
        </w:numPr>
        <w:suppressAutoHyphens/>
        <w:spacing w:after="0" w:line="240" w:lineRule="auto"/>
        <w:jc w:val="both"/>
        <w:rPr>
          <w:rFonts w:ascii="Times New Roman" w:eastAsia="Arial Unicode MS" w:hAnsi="Times New Roman"/>
          <w:sz w:val="20"/>
          <w:szCs w:val="20"/>
          <w:lang w:eastAsia="pl-PL"/>
        </w:rPr>
      </w:pPr>
      <w:r w:rsidRPr="007A1F3C">
        <w:rPr>
          <w:rFonts w:ascii="Times New Roman" w:eastAsia="Times New Roman" w:hAnsi="Times New Roman"/>
          <w:sz w:val="20"/>
          <w:szCs w:val="20"/>
          <w:lang w:eastAsia="ar-SA"/>
        </w:rPr>
        <w:t>90919100-3 Usługi czyszczenia urządzeń</w:t>
      </w:r>
      <w:r w:rsidRPr="007A1F3C">
        <w:rPr>
          <w:rFonts w:ascii="Times New Roman" w:eastAsia="Times New Roman" w:hAnsi="Times New Roman"/>
          <w:spacing w:val="-1"/>
          <w:sz w:val="20"/>
          <w:szCs w:val="20"/>
          <w:lang w:eastAsia="ar-SA"/>
        </w:rPr>
        <w:t xml:space="preserve"> </w:t>
      </w:r>
      <w:r w:rsidRPr="007A1F3C">
        <w:rPr>
          <w:rFonts w:ascii="Times New Roman" w:eastAsia="Times New Roman" w:hAnsi="Times New Roman"/>
          <w:sz w:val="20"/>
          <w:szCs w:val="20"/>
          <w:lang w:eastAsia="ar-SA"/>
        </w:rPr>
        <w:t>biurowych</w:t>
      </w:r>
      <w:r w:rsidR="00B92CAB">
        <w:rPr>
          <w:rFonts w:ascii="Times New Roman" w:eastAsia="Times New Roman" w:hAnsi="Times New Roman"/>
          <w:sz w:val="20"/>
          <w:szCs w:val="20"/>
          <w:lang w:eastAsia="ar-SA"/>
        </w:rPr>
        <w:t>;</w:t>
      </w:r>
    </w:p>
    <w:p w14:paraId="2A204FB9" w14:textId="77777777" w:rsidR="001C36E3" w:rsidRPr="007A1F3C" w:rsidRDefault="001C36E3" w:rsidP="00C72B1C">
      <w:pPr>
        <w:widowControl w:val="0"/>
        <w:numPr>
          <w:ilvl w:val="0"/>
          <w:numId w:val="31"/>
        </w:numPr>
        <w:suppressAutoHyphens/>
        <w:spacing w:after="0" w:line="240" w:lineRule="auto"/>
        <w:jc w:val="both"/>
        <w:rPr>
          <w:rFonts w:ascii="Times New Roman" w:eastAsia="Arial Unicode MS" w:hAnsi="Times New Roman"/>
          <w:sz w:val="20"/>
          <w:szCs w:val="20"/>
          <w:lang w:eastAsia="pl-PL"/>
        </w:rPr>
      </w:pPr>
      <w:r w:rsidRPr="007A1F3C">
        <w:rPr>
          <w:rFonts w:ascii="Times New Roman" w:eastAsia="Times New Roman" w:hAnsi="Times New Roman"/>
          <w:sz w:val="20"/>
          <w:szCs w:val="20"/>
          <w:lang w:eastAsia="ar-SA"/>
        </w:rPr>
        <w:t>90919200-4 Usługi sprzątania</w:t>
      </w:r>
      <w:r w:rsidRPr="007A1F3C">
        <w:rPr>
          <w:rFonts w:ascii="Times New Roman" w:eastAsia="Times New Roman" w:hAnsi="Times New Roman"/>
          <w:spacing w:val="-2"/>
          <w:sz w:val="20"/>
          <w:szCs w:val="20"/>
          <w:lang w:eastAsia="ar-SA"/>
        </w:rPr>
        <w:t xml:space="preserve"> </w:t>
      </w:r>
      <w:r w:rsidRPr="007A1F3C">
        <w:rPr>
          <w:rFonts w:ascii="Times New Roman" w:eastAsia="Times New Roman" w:hAnsi="Times New Roman"/>
          <w:sz w:val="20"/>
          <w:szCs w:val="20"/>
          <w:lang w:eastAsia="ar-SA"/>
        </w:rPr>
        <w:t>biur.</w:t>
      </w:r>
    </w:p>
    <w:p w14:paraId="349F2BD3" w14:textId="77777777" w:rsidR="00A37F45" w:rsidRPr="007A1F3C" w:rsidRDefault="00A37F45" w:rsidP="00C72B1C">
      <w:pPr>
        <w:widowControl w:val="0"/>
        <w:numPr>
          <w:ilvl w:val="0"/>
          <w:numId w:val="18"/>
        </w:numPr>
        <w:suppressAutoHyphens/>
        <w:spacing w:after="0" w:line="240" w:lineRule="auto"/>
        <w:jc w:val="both"/>
        <w:rPr>
          <w:rFonts w:ascii="Times New Roman" w:eastAsia="SimSun" w:hAnsi="Times New Roman"/>
          <w:kern w:val="1"/>
          <w:sz w:val="20"/>
          <w:szCs w:val="20"/>
          <w:lang w:eastAsia="hi-IN" w:bidi="hi-IN"/>
        </w:rPr>
      </w:pPr>
      <w:r w:rsidRPr="007A1F3C">
        <w:rPr>
          <w:rFonts w:ascii="Times New Roman" w:eastAsia="SimSun" w:hAnsi="Times New Roman"/>
          <w:kern w:val="1"/>
          <w:sz w:val="20"/>
          <w:szCs w:val="20"/>
          <w:lang w:eastAsia="hi-IN" w:bidi="hi-IN"/>
        </w:rPr>
        <w:t xml:space="preserve">Zamawiający nie przewiduje możliwości udzielania zamówień, o których mowa w art. </w:t>
      </w:r>
      <w:r w:rsidR="00B92CAB">
        <w:rPr>
          <w:rFonts w:ascii="Times New Roman" w:eastAsia="SimSun" w:hAnsi="Times New Roman"/>
          <w:kern w:val="1"/>
          <w:sz w:val="20"/>
          <w:szCs w:val="20"/>
          <w:lang w:eastAsia="hi-IN" w:bidi="hi-IN"/>
        </w:rPr>
        <w:t xml:space="preserve">214 ust. 1 pkt 7 </w:t>
      </w:r>
      <w:proofErr w:type="spellStart"/>
      <w:r w:rsidRPr="007A1F3C">
        <w:rPr>
          <w:rFonts w:ascii="Times New Roman" w:eastAsia="SimSun" w:hAnsi="Times New Roman"/>
          <w:kern w:val="1"/>
          <w:sz w:val="20"/>
          <w:szCs w:val="20"/>
          <w:lang w:eastAsia="hi-IN" w:bidi="hi-IN"/>
        </w:rPr>
        <w:t>Pzp</w:t>
      </w:r>
      <w:proofErr w:type="spellEnd"/>
      <w:r w:rsidRPr="007A1F3C">
        <w:rPr>
          <w:rFonts w:ascii="Times New Roman" w:eastAsia="SimSun" w:hAnsi="Times New Roman"/>
          <w:kern w:val="1"/>
          <w:sz w:val="20"/>
          <w:szCs w:val="20"/>
          <w:lang w:eastAsia="hi-IN" w:bidi="hi-IN"/>
        </w:rPr>
        <w:t>.</w:t>
      </w:r>
    </w:p>
    <w:p w14:paraId="596104CC" w14:textId="77777777" w:rsidR="00A37F45" w:rsidRPr="007A1F3C" w:rsidRDefault="00A37F45" w:rsidP="00C72B1C">
      <w:pPr>
        <w:widowControl w:val="0"/>
        <w:numPr>
          <w:ilvl w:val="0"/>
          <w:numId w:val="18"/>
        </w:numPr>
        <w:suppressAutoHyphens/>
        <w:spacing w:after="0" w:line="240" w:lineRule="auto"/>
        <w:jc w:val="both"/>
        <w:rPr>
          <w:rFonts w:ascii="Times New Roman" w:eastAsia="SimSun" w:hAnsi="Times New Roman"/>
          <w:kern w:val="1"/>
          <w:sz w:val="20"/>
          <w:szCs w:val="20"/>
          <w:lang w:eastAsia="hi-IN" w:bidi="hi-IN"/>
        </w:rPr>
      </w:pPr>
      <w:r w:rsidRPr="007A1F3C">
        <w:rPr>
          <w:rFonts w:ascii="Times New Roman" w:eastAsia="SimSun" w:hAnsi="Times New Roman"/>
          <w:kern w:val="1"/>
          <w:sz w:val="20"/>
          <w:szCs w:val="20"/>
          <w:lang w:eastAsia="hi-IN" w:bidi="hi-IN"/>
        </w:rPr>
        <w:t>Zamawiający nie dopuszcza składania ofert wariantowych.</w:t>
      </w:r>
    </w:p>
    <w:p w14:paraId="7A01DEB5" w14:textId="77777777" w:rsidR="00A37F45" w:rsidRPr="007A1F3C" w:rsidRDefault="00A37F45" w:rsidP="00C72B1C">
      <w:pPr>
        <w:widowControl w:val="0"/>
        <w:numPr>
          <w:ilvl w:val="0"/>
          <w:numId w:val="18"/>
        </w:numPr>
        <w:suppressAutoHyphens/>
        <w:spacing w:after="0" w:line="240" w:lineRule="auto"/>
        <w:jc w:val="both"/>
        <w:rPr>
          <w:rFonts w:ascii="Times New Roman" w:eastAsia="SimSun" w:hAnsi="Times New Roman"/>
          <w:kern w:val="1"/>
          <w:sz w:val="20"/>
          <w:szCs w:val="20"/>
          <w:lang w:eastAsia="hi-IN" w:bidi="hi-IN"/>
        </w:rPr>
      </w:pPr>
      <w:r w:rsidRPr="007A1F3C">
        <w:rPr>
          <w:rFonts w:ascii="Times New Roman" w:eastAsia="SimSun" w:hAnsi="Times New Roman"/>
          <w:kern w:val="1"/>
          <w:sz w:val="20"/>
          <w:szCs w:val="20"/>
          <w:lang w:eastAsia="hi-IN" w:bidi="hi-IN"/>
        </w:rPr>
        <w:t>Zamawiający nie dopuszcza składania ofert częściowych</w:t>
      </w:r>
      <w:r w:rsidR="00CE595E">
        <w:rPr>
          <w:rFonts w:ascii="Times New Roman" w:eastAsia="SimSun" w:hAnsi="Times New Roman"/>
          <w:kern w:val="1"/>
          <w:sz w:val="20"/>
          <w:szCs w:val="20"/>
          <w:lang w:eastAsia="hi-IN" w:bidi="hi-IN"/>
        </w:rPr>
        <w:t xml:space="preserve"> – zamówienie ma charakter jednorodny i niepodzielny, a podział uniemożliwiałaby prawidłowe wykonanie zamówienia.</w:t>
      </w:r>
    </w:p>
    <w:p w14:paraId="34C9D11F" w14:textId="77777777" w:rsidR="00A37F45" w:rsidRPr="007A1F3C" w:rsidRDefault="00A37F45" w:rsidP="00C72B1C">
      <w:pPr>
        <w:widowControl w:val="0"/>
        <w:numPr>
          <w:ilvl w:val="0"/>
          <w:numId w:val="18"/>
        </w:numPr>
        <w:suppressAutoHyphens/>
        <w:spacing w:after="0" w:line="240" w:lineRule="auto"/>
        <w:jc w:val="both"/>
        <w:rPr>
          <w:rFonts w:ascii="Times New Roman" w:eastAsia="SimSun" w:hAnsi="Times New Roman"/>
          <w:kern w:val="1"/>
          <w:sz w:val="20"/>
          <w:szCs w:val="20"/>
          <w:lang w:eastAsia="hi-IN" w:bidi="hi-IN"/>
        </w:rPr>
      </w:pPr>
      <w:r w:rsidRPr="007A1F3C">
        <w:rPr>
          <w:rFonts w:ascii="Times New Roman" w:eastAsia="SimSun" w:hAnsi="Times New Roman"/>
          <w:kern w:val="1"/>
          <w:sz w:val="20"/>
          <w:szCs w:val="20"/>
          <w:lang w:eastAsia="hi-IN" w:bidi="hi-IN"/>
        </w:rPr>
        <w:t>Zamawiający przewiduje obowiąz</w:t>
      </w:r>
      <w:r w:rsidR="001C36E3" w:rsidRPr="007A1F3C">
        <w:rPr>
          <w:rFonts w:ascii="Times New Roman" w:eastAsia="SimSun" w:hAnsi="Times New Roman"/>
          <w:kern w:val="1"/>
          <w:sz w:val="20"/>
          <w:szCs w:val="20"/>
          <w:lang w:eastAsia="hi-IN" w:bidi="hi-IN"/>
        </w:rPr>
        <w:t>ek</w:t>
      </w:r>
      <w:r w:rsidRPr="007A1F3C">
        <w:rPr>
          <w:rFonts w:ascii="Times New Roman" w:eastAsia="SimSun" w:hAnsi="Times New Roman"/>
          <w:kern w:val="1"/>
          <w:sz w:val="20"/>
          <w:szCs w:val="20"/>
          <w:lang w:eastAsia="hi-IN" w:bidi="hi-IN"/>
        </w:rPr>
        <w:t xml:space="preserve"> wniesienia wadium.</w:t>
      </w:r>
    </w:p>
    <w:p w14:paraId="3D686668" w14:textId="77777777" w:rsidR="00A37F45" w:rsidRPr="007A1F3C" w:rsidRDefault="00A37F45" w:rsidP="00C72B1C">
      <w:pPr>
        <w:widowControl w:val="0"/>
        <w:numPr>
          <w:ilvl w:val="0"/>
          <w:numId w:val="18"/>
        </w:numPr>
        <w:suppressAutoHyphens/>
        <w:spacing w:after="0" w:line="240" w:lineRule="auto"/>
        <w:jc w:val="both"/>
        <w:rPr>
          <w:rFonts w:ascii="Times New Roman" w:eastAsia="SimSun" w:hAnsi="Times New Roman"/>
          <w:kern w:val="1"/>
          <w:sz w:val="20"/>
          <w:szCs w:val="20"/>
          <w:lang w:eastAsia="hi-IN" w:bidi="hi-IN"/>
        </w:rPr>
      </w:pPr>
      <w:r w:rsidRPr="007A1F3C">
        <w:rPr>
          <w:rFonts w:ascii="Times New Roman" w:eastAsia="SimSun" w:hAnsi="Times New Roman"/>
          <w:kern w:val="1"/>
          <w:sz w:val="20"/>
          <w:szCs w:val="20"/>
          <w:lang w:eastAsia="hi-IN" w:bidi="hi-IN"/>
        </w:rPr>
        <w:t>Zamawiający</w:t>
      </w:r>
      <w:r w:rsidR="00B92CAB">
        <w:rPr>
          <w:rFonts w:ascii="Times New Roman" w:eastAsia="SimSun" w:hAnsi="Times New Roman"/>
          <w:kern w:val="1"/>
          <w:sz w:val="20"/>
          <w:szCs w:val="20"/>
          <w:lang w:eastAsia="hi-IN" w:bidi="hi-IN"/>
        </w:rPr>
        <w:t xml:space="preserve"> nie</w:t>
      </w:r>
      <w:r w:rsidRPr="007A1F3C">
        <w:rPr>
          <w:rFonts w:ascii="Times New Roman" w:eastAsia="SimSun" w:hAnsi="Times New Roman"/>
          <w:kern w:val="1"/>
          <w:sz w:val="20"/>
          <w:szCs w:val="20"/>
          <w:lang w:eastAsia="hi-IN" w:bidi="hi-IN"/>
        </w:rPr>
        <w:t xml:space="preserve"> żąda od Wykonawcy zabezpieczenia należytego wykonania umowy.</w:t>
      </w:r>
    </w:p>
    <w:p w14:paraId="692D7CF2" w14:textId="77777777" w:rsidR="00A37F45" w:rsidRPr="007A1F3C" w:rsidRDefault="00A37F45" w:rsidP="00C72B1C">
      <w:pPr>
        <w:widowControl w:val="0"/>
        <w:numPr>
          <w:ilvl w:val="0"/>
          <w:numId w:val="18"/>
        </w:numPr>
        <w:suppressAutoHyphens/>
        <w:spacing w:after="0" w:line="240" w:lineRule="auto"/>
        <w:jc w:val="both"/>
        <w:rPr>
          <w:rFonts w:ascii="Times New Roman" w:eastAsia="SimSun" w:hAnsi="Times New Roman"/>
          <w:kern w:val="1"/>
          <w:sz w:val="20"/>
          <w:szCs w:val="20"/>
          <w:lang w:eastAsia="hi-IN" w:bidi="hi-IN"/>
        </w:rPr>
      </w:pPr>
      <w:r w:rsidRPr="007A1F3C">
        <w:rPr>
          <w:rFonts w:ascii="Times New Roman" w:eastAsia="SimSun" w:hAnsi="Times New Roman"/>
          <w:kern w:val="1"/>
          <w:sz w:val="20"/>
          <w:szCs w:val="20"/>
          <w:lang w:eastAsia="hi-IN" w:bidi="hi-IN"/>
        </w:rPr>
        <w:t>Zamawiający nie przewiduje zawarcia umowy ramowej.</w:t>
      </w:r>
    </w:p>
    <w:p w14:paraId="111F2F9A" w14:textId="77777777" w:rsidR="00A37F45" w:rsidRPr="007A1F3C" w:rsidRDefault="00A37F45" w:rsidP="00C72B1C">
      <w:pPr>
        <w:widowControl w:val="0"/>
        <w:numPr>
          <w:ilvl w:val="0"/>
          <w:numId w:val="18"/>
        </w:numPr>
        <w:suppressAutoHyphens/>
        <w:spacing w:after="0" w:line="240" w:lineRule="auto"/>
        <w:jc w:val="both"/>
        <w:rPr>
          <w:rFonts w:ascii="Times New Roman" w:eastAsia="SimSun" w:hAnsi="Times New Roman"/>
          <w:kern w:val="1"/>
          <w:sz w:val="20"/>
          <w:szCs w:val="20"/>
          <w:lang w:eastAsia="hi-IN" w:bidi="hi-IN"/>
        </w:rPr>
      </w:pPr>
      <w:r w:rsidRPr="007A1F3C">
        <w:rPr>
          <w:rFonts w:ascii="Times New Roman" w:eastAsia="SimSun" w:hAnsi="Times New Roman"/>
          <w:kern w:val="1"/>
          <w:sz w:val="20"/>
          <w:szCs w:val="20"/>
          <w:lang w:eastAsia="hi-IN" w:bidi="hi-IN"/>
        </w:rPr>
        <w:t>Zamawiający nie przewiduje zwrotu kosztów udziału w postępowaniu.</w:t>
      </w:r>
    </w:p>
    <w:p w14:paraId="7471D8B2" w14:textId="77777777" w:rsidR="003623FB" w:rsidRPr="007A1F3C" w:rsidRDefault="00A37F45" w:rsidP="00C72B1C">
      <w:pPr>
        <w:widowControl w:val="0"/>
        <w:numPr>
          <w:ilvl w:val="0"/>
          <w:numId w:val="18"/>
        </w:numPr>
        <w:suppressAutoHyphens/>
        <w:spacing w:after="0" w:line="240" w:lineRule="auto"/>
        <w:jc w:val="both"/>
        <w:rPr>
          <w:rFonts w:ascii="Times New Roman" w:eastAsia="SimSun" w:hAnsi="Times New Roman"/>
          <w:kern w:val="1"/>
          <w:sz w:val="20"/>
          <w:szCs w:val="20"/>
          <w:lang w:eastAsia="hi-IN" w:bidi="hi-IN"/>
        </w:rPr>
      </w:pPr>
      <w:r w:rsidRPr="007A1F3C">
        <w:rPr>
          <w:rFonts w:ascii="Times New Roman" w:eastAsia="SimSun" w:hAnsi="Times New Roman"/>
          <w:kern w:val="1"/>
          <w:sz w:val="20"/>
          <w:szCs w:val="20"/>
          <w:lang w:eastAsia="hi-IN" w:bidi="hi-IN"/>
        </w:rPr>
        <w:t>Zamawiający nie przewiduje aukcji elektronicznej.</w:t>
      </w:r>
      <w:bookmarkEnd w:id="0"/>
    </w:p>
    <w:p w14:paraId="4E9315E1" w14:textId="77777777" w:rsidR="00DC6BB3" w:rsidRPr="007A1F3C" w:rsidRDefault="00DC6BB3" w:rsidP="004717AB">
      <w:p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napToGrid w:val="0"/>
          <w:sz w:val="20"/>
          <w:szCs w:val="20"/>
          <w:lang w:eastAsia="x-none"/>
        </w:rPr>
      </w:pPr>
      <w:r w:rsidRPr="007A1F3C">
        <w:rPr>
          <w:rFonts w:ascii="Times New Roman" w:eastAsia="Times New Roman" w:hAnsi="Times New Roman"/>
          <w:b/>
          <w:snapToGrid w:val="0"/>
          <w:sz w:val="20"/>
          <w:szCs w:val="20"/>
          <w:lang w:val="x-none" w:eastAsia="x-none"/>
        </w:rPr>
        <w:t>R</w:t>
      </w:r>
      <w:r w:rsidR="00B92CAB">
        <w:rPr>
          <w:rFonts w:ascii="Times New Roman" w:eastAsia="Times New Roman" w:hAnsi="Times New Roman"/>
          <w:b/>
          <w:snapToGrid w:val="0"/>
          <w:sz w:val="20"/>
          <w:szCs w:val="20"/>
          <w:lang w:eastAsia="x-none"/>
        </w:rPr>
        <w:t>ozdział</w:t>
      </w:r>
      <w:r w:rsidRPr="007A1F3C">
        <w:rPr>
          <w:rFonts w:ascii="Times New Roman" w:eastAsia="Times New Roman" w:hAnsi="Times New Roman"/>
          <w:b/>
          <w:snapToGrid w:val="0"/>
          <w:sz w:val="20"/>
          <w:szCs w:val="20"/>
          <w:lang w:val="x-none" w:eastAsia="x-none"/>
        </w:rPr>
        <w:t xml:space="preserve"> I</w:t>
      </w:r>
      <w:r w:rsidRPr="007A1F3C">
        <w:rPr>
          <w:rFonts w:ascii="Times New Roman" w:eastAsia="Times New Roman" w:hAnsi="Times New Roman"/>
          <w:b/>
          <w:snapToGrid w:val="0"/>
          <w:sz w:val="20"/>
          <w:szCs w:val="20"/>
          <w:lang w:eastAsia="x-none"/>
        </w:rPr>
        <w:t>I</w:t>
      </w:r>
    </w:p>
    <w:p w14:paraId="7BBB4442" w14:textId="77777777" w:rsidR="00DC6BB3" w:rsidRPr="002B3DD9" w:rsidRDefault="00DC6BB3" w:rsidP="004717AB">
      <w:pPr>
        <w:keepNext/>
        <w:spacing w:after="0" w:line="240" w:lineRule="auto"/>
        <w:jc w:val="center"/>
        <w:outlineLvl w:val="3"/>
        <w:rPr>
          <w:rFonts w:ascii="Times New Roman" w:eastAsia="Times New Roman" w:hAnsi="Times New Roman"/>
          <w:b/>
          <w:bCs/>
          <w:sz w:val="20"/>
          <w:szCs w:val="20"/>
          <w:lang w:eastAsia="pl-PL"/>
        </w:rPr>
      </w:pPr>
      <w:r w:rsidRPr="00B92CAB">
        <w:rPr>
          <w:rFonts w:ascii="Times New Roman" w:eastAsia="Times New Roman" w:hAnsi="Times New Roman"/>
          <w:b/>
          <w:bCs/>
          <w:sz w:val="20"/>
          <w:szCs w:val="20"/>
          <w:lang w:eastAsia="pl-PL"/>
        </w:rPr>
        <w:t>T</w:t>
      </w:r>
      <w:r w:rsidR="00B92CAB" w:rsidRPr="00B92CAB">
        <w:rPr>
          <w:rFonts w:ascii="Times New Roman" w:eastAsia="Times New Roman" w:hAnsi="Times New Roman"/>
          <w:b/>
          <w:bCs/>
          <w:sz w:val="20"/>
          <w:szCs w:val="20"/>
          <w:lang w:eastAsia="pl-PL"/>
        </w:rPr>
        <w:t>ermin związania ofertą</w:t>
      </w:r>
    </w:p>
    <w:p w14:paraId="5A368AEA" w14:textId="2882DA1F" w:rsidR="00481026" w:rsidRPr="002B3DD9" w:rsidRDefault="00DC6BB3" w:rsidP="00C72B1C">
      <w:pPr>
        <w:widowControl w:val="0"/>
        <w:numPr>
          <w:ilvl w:val="0"/>
          <w:numId w:val="10"/>
        </w:numPr>
        <w:suppressAutoHyphens/>
        <w:spacing w:after="0" w:line="240" w:lineRule="auto"/>
        <w:jc w:val="both"/>
        <w:rPr>
          <w:rFonts w:ascii="Times New Roman" w:eastAsia="Times New Roman" w:hAnsi="Times New Roman"/>
          <w:sz w:val="20"/>
          <w:szCs w:val="20"/>
          <w:lang w:eastAsia="pl-PL"/>
        </w:rPr>
      </w:pPr>
      <w:r w:rsidRPr="002B3DD9">
        <w:rPr>
          <w:rFonts w:ascii="Times New Roman" w:eastAsia="Times New Roman" w:hAnsi="Times New Roman"/>
          <w:sz w:val="20"/>
          <w:szCs w:val="20"/>
          <w:lang w:eastAsia="pl-PL"/>
        </w:rPr>
        <w:t xml:space="preserve">Termin związania ofertą wynosi </w:t>
      </w:r>
      <w:r w:rsidR="00B04ED4" w:rsidRPr="002B3DD9">
        <w:rPr>
          <w:rFonts w:ascii="Times New Roman" w:eastAsia="Times New Roman" w:hAnsi="Times New Roman"/>
          <w:sz w:val="20"/>
          <w:szCs w:val="20"/>
          <w:lang w:eastAsia="pl-PL"/>
        </w:rPr>
        <w:t xml:space="preserve">30 </w:t>
      </w:r>
      <w:r w:rsidRPr="002B3DD9">
        <w:rPr>
          <w:rFonts w:ascii="Times New Roman" w:eastAsia="Times New Roman" w:hAnsi="Times New Roman"/>
          <w:sz w:val="20"/>
          <w:szCs w:val="20"/>
          <w:lang w:eastAsia="pl-PL"/>
        </w:rPr>
        <w:t>(</w:t>
      </w:r>
      <w:r w:rsidR="00B04ED4" w:rsidRPr="002B3DD9">
        <w:rPr>
          <w:rFonts w:ascii="Times New Roman" w:eastAsia="Times New Roman" w:hAnsi="Times New Roman"/>
          <w:sz w:val="20"/>
          <w:szCs w:val="20"/>
          <w:lang w:eastAsia="pl-PL"/>
        </w:rPr>
        <w:t>trzydzieści</w:t>
      </w:r>
      <w:r w:rsidRPr="002B3DD9">
        <w:rPr>
          <w:rFonts w:ascii="Times New Roman" w:eastAsia="Times New Roman" w:hAnsi="Times New Roman"/>
          <w:sz w:val="20"/>
          <w:szCs w:val="20"/>
          <w:lang w:eastAsia="pl-PL"/>
        </w:rPr>
        <w:t>) dni od daty otwarcia ofer</w:t>
      </w:r>
      <w:r w:rsidR="00B04ED4" w:rsidRPr="002B3DD9">
        <w:rPr>
          <w:rFonts w:ascii="Times New Roman" w:eastAsia="Times New Roman" w:hAnsi="Times New Roman"/>
          <w:sz w:val="20"/>
          <w:szCs w:val="20"/>
          <w:lang w:eastAsia="pl-PL"/>
        </w:rPr>
        <w:t xml:space="preserve">t upływa z </w:t>
      </w:r>
      <w:r w:rsidR="002B3DD9" w:rsidRPr="002B3DD9">
        <w:rPr>
          <w:rFonts w:ascii="Times New Roman" w:eastAsia="Times New Roman" w:hAnsi="Times New Roman"/>
          <w:sz w:val="20"/>
          <w:szCs w:val="20"/>
          <w:lang w:eastAsia="pl-PL"/>
        </w:rPr>
        <w:t>dnie</w:t>
      </w:r>
      <w:r w:rsidR="00454FD4">
        <w:rPr>
          <w:rFonts w:ascii="Times New Roman" w:eastAsia="Times New Roman" w:hAnsi="Times New Roman"/>
          <w:sz w:val="20"/>
          <w:szCs w:val="20"/>
          <w:lang w:eastAsia="pl-PL"/>
        </w:rPr>
        <w:t>m 8 stycznia</w:t>
      </w:r>
      <w:r w:rsidR="00D14B87" w:rsidRPr="002B3DD9">
        <w:rPr>
          <w:rFonts w:ascii="Times New Roman" w:eastAsia="Times New Roman" w:hAnsi="Times New Roman"/>
          <w:sz w:val="20"/>
          <w:szCs w:val="20"/>
          <w:lang w:eastAsia="pl-PL"/>
        </w:rPr>
        <w:t xml:space="preserve"> </w:t>
      </w:r>
      <w:r w:rsidR="00E97F79" w:rsidRPr="002B3DD9">
        <w:rPr>
          <w:rFonts w:ascii="Times New Roman" w:eastAsia="Times New Roman" w:hAnsi="Times New Roman"/>
          <w:sz w:val="20"/>
          <w:szCs w:val="20"/>
          <w:lang w:eastAsia="pl-PL"/>
        </w:rPr>
        <w:t>202</w:t>
      </w:r>
      <w:r w:rsidR="00454FD4">
        <w:rPr>
          <w:rFonts w:ascii="Times New Roman" w:eastAsia="Times New Roman" w:hAnsi="Times New Roman"/>
          <w:sz w:val="20"/>
          <w:szCs w:val="20"/>
          <w:lang w:eastAsia="pl-PL"/>
        </w:rPr>
        <w:t>6</w:t>
      </w:r>
      <w:r w:rsidR="00E97F79" w:rsidRPr="002B3DD9">
        <w:rPr>
          <w:rFonts w:ascii="Times New Roman" w:eastAsia="Times New Roman" w:hAnsi="Times New Roman"/>
          <w:sz w:val="20"/>
          <w:szCs w:val="20"/>
          <w:lang w:eastAsia="pl-PL"/>
        </w:rPr>
        <w:t xml:space="preserve"> roku.</w:t>
      </w:r>
    </w:p>
    <w:p w14:paraId="797C256C" w14:textId="77777777" w:rsidR="00E97F79" w:rsidRPr="007A1F3C" w:rsidRDefault="00E97F79" w:rsidP="00C72B1C">
      <w:pPr>
        <w:widowControl w:val="0"/>
        <w:numPr>
          <w:ilvl w:val="0"/>
          <w:numId w:val="10"/>
        </w:numPr>
        <w:suppressAutoHyphens/>
        <w:spacing w:after="0" w:line="240" w:lineRule="auto"/>
        <w:jc w:val="both"/>
        <w:rPr>
          <w:rFonts w:ascii="Times New Roman" w:eastAsia="Times New Roman" w:hAnsi="Times New Roman"/>
          <w:sz w:val="20"/>
          <w:szCs w:val="20"/>
          <w:lang w:eastAsia="pl-PL"/>
        </w:rPr>
      </w:pPr>
      <w:r w:rsidRPr="007A1F3C">
        <w:rPr>
          <w:rFonts w:ascii="Times New Roman" w:hAnsi="Times New Roman"/>
          <w:sz w:val="20"/>
          <w:szCs w:val="20"/>
        </w:rPr>
        <w:t xml:space="preserve">W przypadku gdy wybór najkorzystniejszej oferty nie nastąpi przed upływem terminu związania ofertą określonego </w:t>
      </w:r>
      <w:r w:rsidR="002B3DD9">
        <w:rPr>
          <w:rFonts w:ascii="Times New Roman" w:hAnsi="Times New Roman"/>
          <w:sz w:val="20"/>
          <w:szCs w:val="20"/>
        </w:rPr>
        <w:br/>
      </w:r>
      <w:r w:rsidRPr="007A1F3C">
        <w:rPr>
          <w:rFonts w:ascii="Times New Roman" w:hAnsi="Times New Roman"/>
          <w:sz w:val="20"/>
          <w:szCs w:val="20"/>
        </w:rPr>
        <w:t>w dokumentach zamówienia, Zamawiający przed upływem terminu związania ofertą zwraca się jednokrotnie do Wykonawców o wyrażenie zgody na przedłużenie tego terminu o wskazywany przez niego okres, nie dłuższy niż 30 (trzydzieści) dni.</w:t>
      </w:r>
    </w:p>
    <w:p w14:paraId="2AB48816" w14:textId="77777777" w:rsidR="00E97F79" w:rsidRPr="007A1F3C" w:rsidRDefault="00E97F79" w:rsidP="00C72B1C">
      <w:pPr>
        <w:widowControl w:val="0"/>
        <w:numPr>
          <w:ilvl w:val="0"/>
          <w:numId w:val="10"/>
        </w:numPr>
        <w:suppressAutoHyphens/>
        <w:spacing w:after="0" w:line="240" w:lineRule="auto"/>
        <w:jc w:val="both"/>
        <w:rPr>
          <w:rFonts w:ascii="Times New Roman" w:eastAsia="Times New Roman" w:hAnsi="Times New Roman"/>
          <w:sz w:val="20"/>
          <w:szCs w:val="20"/>
          <w:lang w:eastAsia="pl-PL"/>
        </w:rPr>
      </w:pPr>
      <w:r w:rsidRPr="007A1F3C">
        <w:rPr>
          <w:rFonts w:ascii="Times New Roman" w:hAnsi="Times New Roman"/>
          <w:sz w:val="20"/>
          <w:szCs w:val="20"/>
        </w:rPr>
        <w:t>Przedłużenie terminu związania ofertą, o którym mowa w ustępie poprzednim, wymaga złożenia przez Wykonawcę pisemnego oświadczenia o wyrażeniu zgody na przedłużenie terminu związania ofertą.</w:t>
      </w:r>
    </w:p>
    <w:p w14:paraId="6AD5848A" w14:textId="77777777" w:rsidR="00DC6BB3" w:rsidRDefault="00DC6BB3" w:rsidP="004717AB">
      <w:pPr>
        <w:widowControl w:val="0"/>
        <w:suppressAutoHyphens/>
        <w:spacing w:after="0" w:line="240" w:lineRule="auto"/>
        <w:jc w:val="center"/>
        <w:rPr>
          <w:rFonts w:ascii="Times New Roman" w:eastAsia="Times New Roman" w:hAnsi="Times New Roman"/>
          <w:b/>
          <w:snapToGrid w:val="0"/>
          <w:sz w:val="20"/>
          <w:szCs w:val="20"/>
          <w:lang w:eastAsia="x-none"/>
        </w:rPr>
      </w:pPr>
      <w:r w:rsidRPr="007A1F3C">
        <w:rPr>
          <w:rFonts w:ascii="Times New Roman" w:eastAsia="Times New Roman" w:hAnsi="Times New Roman"/>
          <w:b/>
          <w:snapToGrid w:val="0"/>
          <w:sz w:val="20"/>
          <w:szCs w:val="20"/>
          <w:lang w:val="x-none" w:eastAsia="x-none"/>
        </w:rPr>
        <w:t>R</w:t>
      </w:r>
      <w:r w:rsidR="00B92CAB">
        <w:rPr>
          <w:rFonts w:ascii="Times New Roman" w:eastAsia="Times New Roman" w:hAnsi="Times New Roman"/>
          <w:b/>
          <w:snapToGrid w:val="0"/>
          <w:sz w:val="20"/>
          <w:szCs w:val="20"/>
          <w:lang w:eastAsia="x-none"/>
        </w:rPr>
        <w:t>ozdział</w:t>
      </w:r>
      <w:r w:rsidRPr="007A1F3C">
        <w:rPr>
          <w:rFonts w:ascii="Times New Roman" w:eastAsia="Times New Roman" w:hAnsi="Times New Roman"/>
          <w:b/>
          <w:snapToGrid w:val="0"/>
          <w:sz w:val="20"/>
          <w:szCs w:val="20"/>
          <w:lang w:val="x-none" w:eastAsia="x-none"/>
        </w:rPr>
        <w:t xml:space="preserve"> I</w:t>
      </w:r>
      <w:r w:rsidRPr="007A1F3C">
        <w:rPr>
          <w:rFonts w:ascii="Times New Roman" w:eastAsia="Times New Roman" w:hAnsi="Times New Roman"/>
          <w:b/>
          <w:snapToGrid w:val="0"/>
          <w:sz w:val="20"/>
          <w:szCs w:val="20"/>
          <w:lang w:eastAsia="x-none"/>
        </w:rPr>
        <w:t>II</w:t>
      </w:r>
    </w:p>
    <w:p w14:paraId="1C4A8617" w14:textId="77777777" w:rsidR="00DC6BB3" w:rsidRPr="00B92CAB" w:rsidRDefault="00B92CAB" w:rsidP="00B92CAB">
      <w:pPr>
        <w:widowControl w:val="0"/>
        <w:suppressAutoHyphens/>
        <w:spacing w:after="0" w:line="240" w:lineRule="auto"/>
        <w:jc w:val="center"/>
        <w:rPr>
          <w:rFonts w:ascii="Times New Roman" w:eastAsia="Times New Roman" w:hAnsi="Times New Roman"/>
          <w:sz w:val="20"/>
          <w:szCs w:val="20"/>
          <w:lang w:eastAsia="pl-PL"/>
        </w:rPr>
      </w:pPr>
      <w:r>
        <w:rPr>
          <w:rFonts w:ascii="Times New Roman" w:eastAsia="Times New Roman" w:hAnsi="Times New Roman"/>
          <w:b/>
          <w:snapToGrid w:val="0"/>
          <w:sz w:val="20"/>
          <w:szCs w:val="20"/>
          <w:lang w:eastAsia="x-none"/>
        </w:rPr>
        <w:t>Termin i miejsce wykonywania zamówienia publicznego</w:t>
      </w:r>
    </w:p>
    <w:p w14:paraId="7206DFD1" w14:textId="35094130" w:rsidR="00481026" w:rsidRPr="007A1F3C" w:rsidRDefault="00DC6BB3" w:rsidP="00C72B1C">
      <w:pPr>
        <w:widowControl w:val="0"/>
        <w:numPr>
          <w:ilvl w:val="0"/>
          <w:numId w:val="11"/>
        </w:numPr>
        <w:suppressAutoHyphens/>
        <w:spacing w:after="0" w:line="240" w:lineRule="auto"/>
        <w:jc w:val="both"/>
        <w:rPr>
          <w:rFonts w:ascii="Times New Roman" w:eastAsia="Times New Roman" w:hAnsi="Times New Roman"/>
          <w:sz w:val="20"/>
          <w:szCs w:val="20"/>
          <w:lang w:eastAsia="pl-PL"/>
        </w:rPr>
      </w:pPr>
      <w:r w:rsidRPr="007A1F3C">
        <w:rPr>
          <w:rFonts w:ascii="Times New Roman" w:eastAsia="Times New Roman" w:hAnsi="Times New Roman"/>
          <w:sz w:val="20"/>
          <w:szCs w:val="20"/>
          <w:lang w:eastAsia="pl-PL"/>
        </w:rPr>
        <w:t xml:space="preserve">Zamówienie publiczne będzie wykonywane przez </w:t>
      </w:r>
      <w:r w:rsidR="003623FB" w:rsidRPr="007A1F3C">
        <w:rPr>
          <w:rFonts w:ascii="Times New Roman" w:eastAsia="Times New Roman" w:hAnsi="Times New Roman"/>
          <w:sz w:val="20"/>
          <w:szCs w:val="20"/>
          <w:lang w:eastAsia="pl-PL"/>
        </w:rPr>
        <w:t xml:space="preserve">od </w:t>
      </w:r>
      <w:r w:rsidR="00B92CAB">
        <w:rPr>
          <w:rFonts w:ascii="Times New Roman" w:eastAsia="Times New Roman" w:hAnsi="Times New Roman"/>
          <w:sz w:val="20"/>
          <w:szCs w:val="20"/>
          <w:lang w:eastAsia="pl-PL"/>
        </w:rPr>
        <w:t>2</w:t>
      </w:r>
      <w:r w:rsidR="003623FB" w:rsidRPr="007A1F3C">
        <w:rPr>
          <w:rFonts w:ascii="Times New Roman" w:eastAsia="Times New Roman" w:hAnsi="Times New Roman"/>
          <w:sz w:val="20"/>
          <w:szCs w:val="20"/>
          <w:lang w:eastAsia="pl-PL"/>
        </w:rPr>
        <w:t xml:space="preserve"> stycznia 202</w:t>
      </w:r>
      <w:r w:rsidR="00D242EA">
        <w:rPr>
          <w:rFonts w:ascii="Times New Roman" w:eastAsia="Times New Roman" w:hAnsi="Times New Roman"/>
          <w:sz w:val="20"/>
          <w:szCs w:val="20"/>
          <w:lang w:eastAsia="pl-PL"/>
        </w:rPr>
        <w:t>6</w:t>
      </w:r>
      <w:r w:rsidR="003623FB" w:rsidRPr="007A1F3C">
        <w:rPr>
          <w:rFonts w:ascii="Times New Roman" w:eastAsia="Times New Roman" w:hAnsi="Times New Roman"/>
          <w:sz w:val="20"/>
          <w:szCs w:val="20"/>
          <w:lang w:eastAsia="pl-PL"/>
        </w:rPr>
        <w:t xml:space="preserve"> roku do 31 grudnia 202</w:t>
      </w:r>
      <w:r w:rsidR="00D242EA">
        <w:rPr>
          <w:rFonts w:ascii="Times New Roman" w:eastAsia="Times New Roman" w:hAnsi="Times New Roman"/>
          <w:sz w:val="20"/>
          <w:szCs w:val="20"/>
          <w:lang w:eastAsia="pl-PL"/>
        </w:rPr>
        <w:t>6</w:t>
      </w:r>
      <w:r w:rsidR="003623FB" w:rsidRPr="007A1F3C">
        <w:rPr>
          <w:rFonts w:ascii="Times New Roman" w:eastAsia="Times New Roman" w:hAnsi="Times New Roman"/>
          <w:sz w:val="20"/>
          <w:szCs w:val="20"/>
          <w:lang w:eastAsia="pl-PL"/>
        </w:rPr>
        <w:t xml:space="preserve"> roku</w:t>
      </w:r>
      <w:r w:rsidR="00CE595E">
        <w:rPr>
          <w:rFonts w:ascii="Times New Roman" w:eastAsia="Times New Roman" w:hAnsi="Times New Roman"/>
          <w:sz w:val="20"/>
          <w:szCs w:val="20"/>
          <w:lang w:eastAsia="pl-PL"/>
        </w:rPr>
        <w:t>.</w:t>
      </w:r>
    </w:p>
    <w:p w14:paraId="0CC54F5D" w14:textId="77777777" w:rsidR="00F56D74" w:rsidRPr="007A1F3C" w:rsidRDefault="00DC6BB3" w:rsidP="00C72B1C">
      <w:pPr>
        <w:widowControl w:val="0"/>
        <w:numPr>
          <w:ilvl w:val="0"/>
          <w:numId w:val="11"/>
        </w:numPr>
        <w:suppressAutoHyphens/>
        <w:spacing w:after="0" w:line="240" w:lineRule="auto"/>
        <w:jc w:val="both"/>
        <w:rPr>
          <w:rFonts w:ascii="Times New Roman" w:eastAsia="Times New Roman" w:hAnsi="Times New Roman"/>
          <w:sz w:val="20"/>
          <w:szCs w:val="20"/>
          <w:lang w:eastAsia="pl-PL"/>
        </w:rPr>
      </w:pPr>
      <w:r w:rsidRPr="007A1F3C">
        <w:rPr>
          <w:rFonts w:ascii="Times New Roman" w:eastAsia="Times New Roman" w:hAnsi="Times New Roman"/>
          <w:sz w:val="20"/>
          <w:szCs w:val="20"/>
          <w:lang w:eastAsia="pl-PL"/>
        </w:rPr>
        <w:t xml:space="preserve">Miejscem wykonywania zamówienia publicznego jest siedziba Regionalnego Centrum Krwiodawstwa i Krwiolecznictwa </w:t>
      </w:r>
      <w:r w:rsidR="00B92CAB">
        <w:rPr>
          <w:rFonts w:ascii="Times New Roman" w:eastAsia="Times New Roman" w:hAnsi="Times New Roman"/>
          <w:sz w:val="20"/>
          <w:szCs w:val="20"/>
          <w:lang w:eastAsia="pl-PL"/>
        </w:rPr>
        <w:br/>
      </w:r>
      <w:r w:rsidRPr="007A1F3C">
        <w:rPr>
          <w:rFonts w:ascii="Times New Roman" w:eastAsia="Times New Roman" w:hAnsi="Times New Roman"/>
          <w:sz w:val="20"/>
          <w:szCs w:val="20"/>
          <w:lang w:eastAsia="pl-PL"/>
        </w:rPr>
        <w:t xml:space="preserve">w </w:t>
      </w:r>
      <w:r w:rsidR="00847FE6" w:rsidRPr="007A1F3C">
        <w:rPr>
          <w:rFonts w:ascii="Times New Roman" w:eastAsia="Times New Roman" w:hAnsi="Times New Roman"/>
          <w:sz w:val="20"/>
          <w:szCs w:val="20"/>
          <w:lang w:eastAsia="pl-PL"/>
        </w:rPr>
        <w:t>Kielcach,</w:t>
      </w:r>
      <w:r w:rsidRPr="007A1F3C">
        <w:rPr>
          <w:rFonts w:ascii="Times New Roman" w:eastAsia="Times New Roman" w:hAnsi="Times New Roman"/>
          <w:sz w:val="20"/>
          <w:szCs w:val="20"/>
          <w:lang w:eastAsia="pl-PL"/>
        </w:rPr>
        <w:t xml:space="preserve"> ul. Jagiellońska 66, 25-734 Kielce</w:t>
      </w:r>
      <w:r w:rsidR="001C36E3" w:rsidRPr="007A1F3C">
        <w:rPr>
          <w:rFonts w:ascii="Times New Roman" w:eastAsia="Times New Roman" w:hAnsi="Times New Roman"/>
          <w:sz w:val="20"/>
          <w:szCs w:val="20"/>
          <w:lang w:eastAsia="pl-PL"/>
        </w:rPr>
        <w:t xml:space="preserve"> (budynek główny i budynek gospodarczy, w którym mieści się składnica akt)</w:t>
      </w:r>
      <w:r w:rsidRPr="007A1F3C">
        <w:rPr>
          <w:rFonts w:ascii="Times New Roman" w:eastAsia="Times New Roman" w:hAnsi="Times New Roman"/>
          <w:sz w:val="20"/>
          <w:szCs w:val="20"/>
          <w:lang w:eastAsia="pl-PL"/>
        </w:rPr>
        <w:t>.</w:t>
      </w:r>
    </w:p>
    <w:p w14:paraId="08824EC6" w14:textId="77777777" w:rsidR="00DC6BB3" w:rsidRDefault="00DC6BB3" w:rsidP="004717AB">
      <w:pPr>
        <w:widowControl w:val="0"/>
        <w:spacing w:after="0" w:line="240" w:lineRule="auto"/>
        <w:jc w:val="center"/>
        <w:rPr>
          <w:rFonts w:ascii="Times New Roman" w:eastAsia="Times New Roman" w:hAnsi="Times New Roman"/>
          <w:b/>
          <w:snapToGrid w:val="0"/>
          <w:sz w:val="20"/>
          <w:szCs w:val="20"/>
          <w:lang w:eastAsia="pl-PL"/>
        </w:rPr>
      </w:pPr>
      <w:r w:rsidRPr="007A1F3C">
        <w:rPr>
          <w:rFonts w:ascii="Times New Roman" w:eastAsia="Times New Roman" w:hAnsi="Times New Roman"/>
          <w:b/>
          <w:snapToGrid w:val="0"/>
          <w:sz w:val="20"/>
          <w:szCs w:val="20"/>
          <w:lang w:eastAsia="pl-PL"/>
        </w:rPr>
        <w:t>R</w:t>
      </w:r>
      <w:r w:rsidR="00B92CAB">
        <w:rPr>
          <w:rFonts w:ascii="Times New Roman" w:eastAsia="Times New Roman" w:hAnsi="Times New Roman"/>
          <w:b/>
          <w:snapToGrid w:val="0"/>
          <w:sz w:val="20"/>
          <w:szCs w:val="20"/>
          <w:lang w:eastAsia="pl-PL"/>
        </w:rPr>
        <w:t>ozdział</w:t>
      </w:r>
      <w:r w:rsidRPr="007A1F3C">
        <w:rPr>
          <w:rFonts w:ascii="Times New Roman" w:eastAsia="Times New Roman" w:hAnsi="Times New Roman"/>
          <w:b/>
          <w:snapToGrid w:val="0"/>
          <w:sz w:val="20"/>
          <w:szCs w:val="20"/>
          <w:lang w:eastAsia="pl-PL"/>
        </w:rPr>
        <w:t xml:space="preserve"> IV</w:t>
      </w:r>
    </w:p>
    <w:p w14:paraId="0A14A6F3" w14:textId="77777777" w:rsidR="003623FB" w:rsidRPr="00B92CAB" w:rsidRDefault="00B92CAB" w:rsidP="00B92CAB">
      <w:pPr>
        <w:widowControl w:val="0"/>
        <w:spacing w:after="0" w:line="240" w:lineRule="auto"/>
        <w:jc w:val="center"/>
        <w:rPr>
          <w:rFonts w:ascii="Times New Roman" w:eastAsia="Times New Roman" w:hAnsi="Times New Roman"/>
          <w:b/>
          <w:snapToGrid w:val="0"/>
          <w:sz w:val="20"/>
          <w:szCs w:val="20"/>
          <w:lang w:eastAsia="pl-PL"/>
        </w:rPr>
      </w:pPr>
      <w:r>
        <w:rPr>
          <w:rFonts w:ascii="Times New Roman" w:eastAsia="Times New Roman" w:hAnsi="Times New Roman"/>
          <w:b/>
          <w:snapToGrid w:val="0"/>
          <w:sz w:val="20"/>
          <w:szCs w:val="20"/>
          <w:lang w:eastAsia="pl-PL"/>
        </w:rPr>
        <w:t>Podstawy wykluczenia i warunki udziału</w:t>
      </w:r>
    </w:p>
    <w:p w14:paraId="55556169" w14:textId="77777777" w:rsidR="00C17395" w:rsidRPr="007A1F3C" w:rsidRDefault="00C17395" w:rsidP="00C72B1C">
      <w:pPr>
        <w:widowControl w:val="0"/>
        <w:numPr>
          <w:ilvl w:val="0"/>
          <w:numId w:val="20"/>
        </w:numPr>
        <w:suppressAutoHyphens/>
        <w:spacing w:after="0" w:line="240" w:lineRule="auto"/>
        <w:jc w:val="both"/>
        <w:rPr>
          <w:rFonts w:ascii="Times New Roman" w:eastAsia="Times New Roman" w:hAnsi="Times New Roman"/>
          <w:sz w:val="20"/>
          <w:szCs w:val="20"/>
          <w:lang w:eastAsia="pl-PL"/>
        </w:rPr>
      </w:pPr>
      <w:bookmarkStart w:id="1" w:name="_Hlk855735"/>
      <w:r w:rsidRPr="007A1F3C">
        <w:rPr>
          <w:rFonts w:ascii="Times New Roman" w:eastAsia="Times New Roman" w:hAnsi="Times New Roman"/>
          <w:sz w:val="20"/>
          <w:szCs w:val="20"/>
          <w:lang w:eastAsia="pl-PL"/>
        </w:rPr>
        <w:t>O udzielenie zamówienia mogą ubiegać się Wykonawcy, którzy spełniają następujące warunki udziału w postępowaniu:</w:t>
      </w:r>
    </w:p>
    <w:p w14:paraId="4786EEA2" w14:textId="77777777" w:rsidR="00C17395" w:rsidRPr="007A1F3C" w:rsidRDefault="00C17395" w:rsidP="00C72B1C">
      <w:pPr>
        <w:widowControl w:val="0"/>
        <w:numPr>
          <w:ilvl w:val="0"/>
          <w:numId w:val="19"/>
        </w:numPr>
        <w:suppressAutoHyphens/>
        <w:spacing w:after="0" w:line="240" w:lineRule="auto"/>
        <w:jc w:val="both"/>
        <w:rPr>
          <w:rFonts w:ascii="Times New Roman" w:eastAsia="Times New Roman" w:hAnsi="Times New Roman"/>
          <w:sz w:val="20"/>
          <w:szCs w:val="20"/>
          <w:lang w:eastAsia="pl-PL"/>
        </w:rPr>
      </w:pPr>
      <w:r w:rsidRPr="007A1F3C">
        <w:rPr>
          <w:rFonts w:ascii="Times New Roman" w:eastAsia="Times New Roman" w:hAnsi="Times New Roman"/>
          <w:sz w:val="20"/>
          <w:szCs w:val="20"/>
          <w:lang w:eastAsia="pl-PL"/>
        </w:rPr>
        <w:t>zdolności do występowania w obrocie gospodarczym – Zamawiający nie stawia warunku,</w:t>
      </w:r>
    </w:p>
    <w:p w14:paraId="1E7D8F80" w14:textId="77777777" w:rsidR="003623FB" w:rsidRPr="007A1F3C" w:rsidRDefault="00C17395" w:rsidP="00C72B1C">
      <w:pPr>
        <w:widowControl w:val="0"/>
        <w:numPr>
          <w:ilvl w:val="0"/>
          <w:numId w:val="19"/>
        </w:numPr>
        <w:suppressAutoHyphens/>
        <w:spacing w:after="0" w:line="240" w:lineRule="auto"/>
        <w:jc w:val="both"/>
        <w:rPr>
          <w:rFonts w:ascii="Times New Roman" w:eastAsia="Times New Roman" w:hAnsi="Times New Roman"/>
          <w:sz w:val="20"/>
          <w:szCs w:val="20"/>
          <w:lang w:eastAsia="pl-PL"/>
        </w:rPr>
      </w:pPr>
      <w:r w:rsidRPr="007A1F3C">
        <w:rPr>
          <w:rFonts w:ascii="Times New Roman" w:hAnsi="Times New Roman"/>
          <w:sz w:val="20"/>
          <w:szCs w:val="20"/>
        </w:rPr>
        <w:t xml:space="preserve">uprawnienia do prowadzenia określonej działalności gospodarczej lub zawodowej, o ile wynika to z odrębnych przepisów </w:t>
      </w:r>
      <w:r w:rsidR="001C36E3" w:rsidRPr="007A1F3C">
        <w:rPr>
          <w:rFonts w:ascii="Times New Roman" w:eastAsia="Times New Roman" w:hAnsi="Times New Roman"/>
          <w:sz w:val="20"/>
          <w:szCs w:val="20"/>
          <w:lang w:eastAsia="pl-PL"/>
        </w:rPr>
        <w:t>- Zamawiający nie stawia warunku,</w:t>
      </w:r>
    </w:p>
    <w:p w14:paraId="51F6E263" w14:textId="486D1074" w:rsidR="00C17395" w:rsidRPr="007A1F3C" w:rsidRDefault="00C17395" w:rsidP="00C72B1C">
      <w:pPr>
        <w:widowControl w:val="0"/>
        <w:numPr>
          <w:ilvl w:val="0"/>
          <w:numId w:val="19"/>
        </w:numPr>
        <w:suppressAutoHyphens/>
        <w:spacing w:after="0" w:line="240" w:lineRule="auto"/>
        <w:jc w:val="both"/>
        <w:rPr>
          <w:rFonts w:ascii="Times New Roman" w:eastAsia="Times New Roman" w:hAnsi="Times New Roman"/>
          <w:sz w:val="20"/>
          <w:szCs w:val="20"/>
          <w:lang w:eastAsia="pl-PL"/>
        </w:rPr>
      </w:pPr>
      <w:r w:rsidRPr="007A1F3C">
        <w:rPr>
          <w:rFonts w:ascii="Times New Roman" w:hAnsi="Times New Roman"/>
          <w:sz w:val="20"/>
          <w:szCs w:val="20"/>
        </w:rPr>
        <w:t xml:space="preserve">sytuacji ekonomicznej lub finansowej – Zamawiający uzna warunek za </w:t>
      </w:r>
      <w:r w:rsidR="00847FE6" w:rsidRPr="007A1F3C">
        <w:rPr>
          <w:rFonts w:ascii="Times New Roman" w:hAnsi="Times New Roman"/>
          <w:sz w:val="20"/>
          <w:szCs w:val="20"/>
        </w:rPr>
        <w:t>spełniony,</w:t>
      </w:r>
      <w:r w:rsidRPr="007A1F3C">
        <w:rPr>
          <w:rFonts w:ascii="Times New Roman" w:hAnsi="Times New Roman"/>
          <w:sz w:val="20"/>
          <w:szCs w:val="20"/>
        </w:rPr>
        <w:t xml:space="preserve"> jeżeli Wykonawca, </w:t>
      </w:r>
      <w:r w:rsidR="00847FE6" w:rsidRPr="007A1F3C">
        <w:rPr>
          <w:rFonts w:ascii="Times New Roman" w:hAnsi="Times New Roman"/>
          <w:sz w:val="20"/>
          <w:szCs w:val="20"/>
        </w:rPr>
        <w:t>wykaże,</w:t>
      </w:r>
      <w:r w:rsidRPr="007A1F3C">
        <w:rPr>
          <w:rFonts w:ascii="Times New Roman" w:hAnsi="Times New Roman"/>
          <w:sz w:val="20"/>
          <w:szCs w:val="20"/>
        </w:rPr>
        <w:t xml:space="preserve"> że posiada </w:t>
      </w:r>
      <w:bookmarkStart w:id="2" w:name="_Hlk89252935"/>
      <w:r w:rsidRPr="007A1F3C">
        <w:rPr>
          <w:rFonts w:ascii="Times New Roman" w:hAnsi="Times New Roman"/>
          <w:sz w:val="20"/>
          <w:szCs w:val="20"/>
        </w:rPr>
        <w:t xml:space="preserve">ubezpieczenie od odpowiedzialności cywilnej w zakresie prowadzonej działalności na sumę gwarancyjną nie niższą niż </w:t>
      </w:r>
      <w:r w:rsidR="00D242EA">
        <w:rPr>
          <w:rFonts w:ascii="Times New Roman" w:hAnsi="Times New Roman"/>
          <w:sz w:val="20"/>
          <w:szCs w:val="20"/>
        </w:rPr>
        <w:t>30</w:t>
      </w:r>
      <w:r w:rsidRPr="007A1F3C">
        <w:rPr>
          <w:rFonts w:ascii="Times New Roman" w:hAnsi="Times New Roman"/>
          <w:sz w:val="20"/>
          <w:szCs w:val="20"/>
        </w:rPr>
        <w:t xml:space="preserve">0 000,00 </w:t>
      </w:r>
      <w:bookmarkEnd w:id="2"/>
      <w:r w:rsidRPr="007A1F3C">
        <w:rPr>
          <w:rFonts w:ascii="Times New Roman" w:hAnsi="Times New Roman"/>
          <w:sz w:val="20"/>
          <w:szCs w:val="20"/>
        </w:rPr>
        <w:t>(</w:t>
      </w:r>
      <w:r w:rsidR="00D242EA">
        <w:rPr>
          <w:rFonts w:ascii="Times New Roman" w:hAnsi="Times New Roman"/>
          <w:sz w:val="20"/>
          <w:szCs w:val="20"/>
        </w:rPr>
        <w:t>trzysta</w:t>
      </w:r>
      <w:r w:rsidR="003F08B1" w:rsidRPr="007A1F3C">
        <w:rPr>
          <w:rFonts w:ascii="Times New Roman" w:hAnsi="Times New Roman"/>
          <w:sz w:val="20"/>
          <w:szCs w:val="20"/>
        </w:rPr>
        <w:t xml:space="preserve"> tysięcy</w:t>
      </w:r>
      <w:r w:rsidRPr="007A1F3C">
        <w:rPr>
          <w:rFonts w:ascii="Times New Roman" w:hAnsi="Times New Roman"/>
          <w:sz w:val="20"/>
          <w:szCs w:val="20"/>
        </w:rPr>
        <w:t xml:space="preserve"> 00/100) złotych</w:t>
      </w:r>
      <w:r w:rsidR="00555195" w:rsidRPr="007A1F3C">
        <w:rPr>
          <w:rFonts w:ascii="Times New Roman" w:hAnsi="Times New Roman"/>
          <w:sz w:val="20"/>
          <w:szCs w:val="20"/>
        </w:rPr>
        <w:t>;</w:t>
      </w:r>
      <w:r w:rsidR="005C27D0" w:rsidRPr="007A1F3C">
        <w:rPr>
          <w:rFonts w:ascii="Times New Roman" w:eastAsia="Times New Roman" w:hAnsi="Times New Roman"/>
          <w:bCs/>
          <w:sz w:val="20"/>
          <w:szCs w:val="20"/>
          <w:lang w:eastAsia="pl-PL"/>
        </w:rPr>
        <w:t xml:space="preserve"> </w:t>
      </w:r>
    </w:p>
    <w:p w14:paraId="0757D559" w14:textId="58EEB85B" w:rsidR="00D332AF" w:rsidRPr="007A1F3C" w:rsidRDefault="00C17395" w:rsidP="00C72B1C">
      <w:pPr>
        <w:widowControl w:val="0"/>
        <w:numPr>
          <w:ilvl w:val="0"/>
          <w:numId w:val="19"/>
        </w:numPr>
        <w:suppressAutoHyphens/>
        <w:spacing w:after="0" w:line="240" w:lineRule="auto"/>
        <w:jc w:val="both"/>
        <w:rPr>
          <w:rFonts w:ascii="Times New Roman" w:eastAsia="Times New Roman" w:hAnsi="Times New Roman"/>
          <w:sz w:val="20"/>
          <w:szCs w:val="20"/>
          <w:lang w:eastAsia="pl-PL"/>
        </w:rPr>
      </w:pPr>
      <w:r w:rsidRPr="007A1F3C">
        <w:rPr>
          <w:rFonts w:ascii="Times New Roman" w:eastAsia="Times New Roman" w:hAnsi="Times New Roman"/>
          <w:sz w:val="20"/>
          <w:szCs w:val="20"/>
          <w:lang w:eastAsia="pl-PL"/>
        </w:rPr>
        <w:t xml:space="preserve">zdolności technicznej i zawodowej – </w:t>
      </w:r>
      <w:r w:rsidRPr="007A1F3C">
        <w:rPr>
          <w:rFonts w:ascii="Times New Roman" w:hAnsi="Times New Roman"/>
          <w:sz w:val="20"/>
          <w:szCs w:val="20"/>
        </w:rPr>
        <w:t xml:space="preserve">Zamawiający uzna warunek za spełniony jeżeli Wykonawca, wykaże, że wykonał, </w:t>
      </w:r>
      <w:r w:rsidR="00E42EE7">
        <w:rPr>
          <w:rFonts w:ascii="Times New Roman" w:hAnsi="Times New Roman"/>
          <w:sz w:val="20"/>
          <w:szCs w:val="20"/>
        </w:rPr>
        <w:br/>
      </w:r>
      <w:r w:rsidRPr="007A1F3C">
        <w:rPr>
          <w:rFonts w:ascii="Times New Roman" w:hAnsi="Times New Roman"/>
          <w:sz w:val="20"/>
          <w:szCs w:val="20"/>
        </w:rPr>
        <w:lastRenderedPageBreak/>
        <w:t xml:space="preserve">a w przypadku świadczeń okresowych lub ciągłych również wykonuje, w okresie ostatnich trzech lat przed upływem terminu składania ofert, a jeżeli okres prowadzenia działalności jest krótszy - w tym okresie, wraz z podaniem ich wartości, przedmiotu, dat wykonania i podmiotów, na rzecz których usługi zostały wykonane, </w:t>
      </w:r>
      <w:r w:rsidR="00D242EA" w:rsidRPr="003D2FDD">
        <w:rPr>
          <w:rFonts w:ascii="Times New Roman" w:hAnsi="Times New Roman"/>
          <w:sz w:val="20"/>
          <w:szCs w:val="20"/>
        </w:rPr>
        <w:t xml:space="preserve">co najmniej </w:t>
      </w:r>
      <w:r w:rsidR="00D242EA" w:rsidRPr="003D2FDD">
        <w:rPr>
          <w:rFonts w:ascii="Times New Roman" w:hAnsi="Times New Roman"/>
          <w:iCs/>
          <w:sz w:val="20"/>
          <w:szCs w:val="20"/>
          <w:lang w:eastAsia="ar-SA"/>
        </w:rPr>
        <w:t>2 (dwóch) usług utrzymania czystości, realizowanych w podmiotach leczniczych o powierzchni wewnętrznej nie mniejszej niż 1 500,00 m</w:t>
      </w:r>
      <w:r w:rsidR="00D242EA" w:rsidRPr="003D2FDD">
        <w:rPr>
          <w:rFonts w:ascii="Times New Roman" w:hAnsi="Times New Roman"/>
          <w:iCs/>
          <w:sz w:val="20"/>
          <w:szCs w:val="20"/>
          <w:vertAlign w:val="superscript"/>
          <w:lang w:eastAsia="ar-SA"/>
        </w:rPr>
        <w:t>2</w:t>
      </w:r>
      <w:r w:rsidR="00D242EA" w:rsidRPr="003D2FDD">
        <w:rPr>
          <w:rFonts w:ascii="Times New Roman" w:hAnsi="Times New Roman"/>
          <w:iCs/>
          <w:sz w:val="20"/>
          <w:szCs w:val="20"/>
          <w:lang w:eastAsia="ar-SA"/>
        </w:rPr>
        <w:t xml:space="preserve">, każda trwająca co najmniej 12 (dwanaście) kolejnych miesięcy i każda o wartości nie mniejszej niż 200 000,00 złotych (dwieście tysięcy złotych 00/100) brutto </w:t>
      </w:r>
      <w:r w:rsidR="00D242EA" w:rsidRPr="003D2FDD">
        <w:rPr>
          <w:rFonts w:ascii="Times New Roman" w:hAnsi="Times New Roman"/>
          <w:sz w:val="20"/>
          <w:szCs w:val="20"/>
        </w:rPr>
        <w:t>i dowody, potwierdzające, że wykazane usługi zostały wykonane lub są wykonywane należycie - dowodami są referencje oraz inne dokumenty wystawione przez podmiot, na rzecz którego usługi były wykonane, a jeżeli Wykonawca z  przyczyn niezależnych od niego nie jest w stanie uzyskać tych dokumentów – oświadczenie Wykonawcy</w:t>
      </w:r>
      <w:r w:rsidRPr="007A1F3C">
        <w:rPr>
          <w:rFonts w:ascii="Times New Roman" w:hAnsi="Times New Roman"/>
          <w:sz w:val="20"/>
          <w:szCs w:val="20"/>
        </w:rPr>
        <w:t>.</w:t>
      </w:r>
    </w:p>
    <w:bookmarkEnd w:id="1"/>
    <w:p w14:paraId="1AC3D74C" w14:textId="77777777" w:rsidR="00D242EA" w:rsidRDefault="00E42EE7" w:rsidP="00C72B1C">
      <w:pPr>
        <w:widowControl w:val="0"/>
        <w:numPr>
          <w:ilvl w:val="0"/>
          <w:numId w:val="20"/>
        </w:numPr>
        <w:suppressAutoHyphens/>
        <w:spacing w:after="0" w:line="240" w:lineRule="auto"/>
        <w:jc w:val="both"/>
        <w:rPr>
          <w:rFonts w:ascii="Times New Roman" w:eastAsia="Times New Roman" w:hAnsi="Times New Roman"/>
          <w:color w:val="FF0000"/>
          <w:sz w:val="20"/>
          <w:szCs w:val="20"/>
          <w:lang w:eastAsia="pl-PL"/>
        </w:rPr>
      </w:pPr>
      <w:r w:rsidRPr="002156EE">
        <w:rPr>
          <w:rFonts w:ascii="Times New Roman" w:eastAsia="Times New Roman" w:hAnsi="Times New Roman"/>
          <w:sz w:val="20"/>
          <w:szCs w:val="20"/>
          <w:lang w:eastAsia="ar-SA"/>
        </w:rPr>
        <w:t xml:space="preserve">O udzielenie zamówienia mogą ubiegać się Wykonawcy, którzy nie podlegają wykluczeniu na podstawie </w:t>
      </w:r>
      <w:r w:rsidRPr="002156EE">
        <w:rPr>
          <w:rFonts w:ascii="Times New Roman" w:eastAsia="TimesNewRoman" w:hAnsi="Times New Roman"/>
          <w:iCs/>
          <w:sz w:val="20"/>
          <w:szCs w:val="20"/>
          <w:lang w:eastAsia="ar-SA"/>
        </w:rPr>
        <w:t xml:space="preserve">art. 108 ust. 1 </w:t>
      </w:r>
      <w:proofErr w:type="spellStart"/>
      <w:r w:rsidRPr="002156EE">
        <w:rPr>
          <w:rFonts w:ascii="Times New Roman" w:eastAsia="TimesNewRoman" w:hAnsi="Times New Roman"/>
          <w:iCs/>
          <w:sz w:val="20"/>
          <w:szCs w:val="20"/>
          <w:lang w:eastAsia="ar-SA"/>
        </w:rPr>
        <w:t>Pzp</w:t>
      </w:r>
      <w:proofErr w:type="spellEnd"/>
      <w:r w:rsidRPr="002156EE">
        <w:rPr>
          <w:rFonts w:ascii="Times New Roman" w:eastAsia="TimesNewRoman" w:hAnsi="Times New Roman"/>
          <w:iCs/>
          <w:sz w:val="20"/>
          <w:szCs w:val="20"/>
          <w:lang w:eastAsia="ar-SA"/>
        </w:rPr>
        <w:t xml:space="preserve"> oraz art. 109 ust. 1 pkt 4 </w:t>
      </w:r>
      <w:proofErr w:type="spellStart"/>
      <w:r w:rsidRPr="002156EE">
        <w:rPr>
          <w:rFonts w:ascii="Times New Roman" w:eastAsia="TimesNewRoman" w:hAnsi="Times New Roman"/>
          <w:iCs/>
          <w:sz w:val="20"/>
          <w:szCs w:val="20"/>
          <w:lang w:eastAsia="ar-SA"/>
        </w:rPr>
        <w:t>Pzp</w:t>
      </w:r>
      <w:proofErr w:type="spellEnd"/>
      <w:r w:rsidRPr="002156EE">
        <w:rPr>
          <w:rFonts w:ascii="Times New Roman" w:eastAsia="TimesNewRoman" w:hAnsi="Times New Roman"/>
          <w:iCs/>
          <w:sz w:val="20"/>
          <w:szCs w:val="20"/>
          <w:lang w:eastAsia="ar-SA"/>
        </w:rPr>
        <w:t>. Wykonawca może zostać wykluczony przez Zamawiającego na każdym etapie postępowania.</w:t>
      </w:r>
    </w:p>
    <w:p w14:paraId="5C404FB9" w14:textId="77777777" w:rsidR="00D242EA" w:rsidRDefault="00D242EA" w:rsidP="00C72B1C">
      <w:pPr>
        <w:widowControl w:val="0"/>
        <w:numPr>
          <w:ilvl w:val="0"/>
          <w:numId w:val="20"/>
        </w:numPr>
        <w:suppressAutoHyphens/>
        <w:spacing w:after="0" w:line="240" w:lineRule="auto"/>
        <w:jc w:val="both"/>
        <w:rPr>
          <w:rFonts w:ascii="Times New Roman" w:eastAsia="Times New Roman" w:hAnsi="Times New Roman"/>
          <w:color w:val="FF0000"/>
          <w:sz w:val="20"/>
          <w:szCs w:val="20"/>
          <w:lang w:eastAsia="pl-PL"/>
        </w:rPr>
      </w:pPr>
      <w:r w:rsidRPr="00D242EA">
        <w:rPr>
          <w:rFonts w:ascii="Times New Roman" w:hAnsi="Times New Roman"/>
          <w:sz w:val="20"/>
          <w:szCs w:val="20"/>
        </w:rPr>
        <w:t xml:space="preserve">Zamawiający wykluczy z postępowania Wykonawców na podstawie przesłanek określonych w art. 7 ust. 1 pkt 1-3 ustawy </w:t>
      </w:r>
      <w:r w:rsidRPr="00D242EA">
        <w:rPr>
          <w:rFonts w:ascii="Times New Roman" w:hAnsi="Times New Roman"/>
          <w:sz w:val="20"/>
          <w:szCs w:val="20"/>
        </w:rPr>
        <w:br/>
        <w:t xml:space="preserve">z dnia 13 kwietnia 2022 r. o szczególnych rozwiązaniach w zakresie przeciwdziałania wspieraniu agresji na Ukrainę oraz służących ochronie bezpieczeństwa narodowego (Dz. U. z 2025 r. poz. 514) oraz na podstawie przesłanek określonych art. 5k rozporządzenia Rady (UE) nr 833/2014 z dnia 31 lipca 2014 r. dotyczącego środków ograniczających w związku </w:t>
      </w:r>
      <w:r w:rsidRPr="00D242EA">
        <w:rPr>
          <w:rFonts w:ascii="Times New Roman" w:hAnsi="Times New Roman"/>
          <w:sz w:val="20"/>
          <w:szCs w:val="20"/>
        </w:rPr>
        <w:br/>
        <w:t xml:space="preserve">z działaniami Rosji destabilizującymi sytuację na Ukrainie (Dz. Urz. UE nr L 229 z 31.7.2014, str. 1-11), zmienionego rozporządzeniem Rady (UE) 2022/576 z dnia 8 kwietnia 2022 w sprawie zmiany rozporządzenia (UE) nr 833/2014 dotyczącego środków ograniczających w związku z działaniami Rosji destabilizującymi sytuację na Ukrainie (Dz. Urz. UE </w:t>
      </w:r>
      <w:r w:rsidRPr="00D242EA">
        <w:rPr>
          <w:rFonts w:ascii="Times New Roman" w:hAnsi="Times New Roman"/>
          <w:sz w:val="20"/>
          <w:szCs w:val="20"/>
        </w:rPr>
        <w:br/>
        <w:t xml:space="preserve">nr L 111 z 8.4.2022, str. 1-66). Wykluczenie wykonawcy następuje na okres trwania okoliczności opisanych w tym ustępie. </w:t>
      </w:r>
    </w:p>
    <w:p w14:paraId="3C405F97" w14:textId="2A56BA92" w:rsidR="00D242EA" w:rsidRPr="00D242EA" w:rsidRDefault="00D242EA" w:rsidP="00C72B1C">
      <w:pPr>
        <w:widowControl w:val="0"/>
        <w:numPr>
          <w:ilvl w:val="0"/>
          <w:numId w:val="20"/>
        </w:numPr>
        <w:suppressAutoHyphens/>
        <w:spacing w:after="0" w:line="240" w:lineRule="auto"/>
        <w:jc w:val="both"/>
        <w:rPr>
          <w:rFonts w:ascii="Times New Roman" w:eastAsia="Times New Roman" w:hAnsi="Times New Roman"/>
          <w:color w:val="FF0000"/>
          <w:sz w:val="20"/>
          <w:szCs w:val="20"/>
          <w:lang w:eastAsia="pl-PL"/>
        </w:rPr>
      </w:pPr>
      <w:r w:rsidRPr="00D242EA">
        <w:rPr>
          <w:rFonts w:ascii="Times New Roman" w:hAnsi="Times New Roman"/>
          <w:sz w:val="20"/>
          <w:szCs w:val="20"/>
        </w:rPr>
        <w:t xml:space="preserve">Wykonawca nie podlega wykluczeniu w okolicznościach określonych w art.108 ust.1 pkt 1, 2 i 5 </w:t>
      </w:r>
      <w:proofErr w:type="spellStart"/>
      <w:r w:rsidRPr="00D242EA">
        <w:rPr>
          <w:rFonts w:ascii="Times New Roman" w:hAnsi="Times New Roman"/>
          <w:sz w:val="20"/>
          <w:szCs w:val="20"/>
        </w:rPr>
        <w:t>Pzp</w:t>
      </w:r>
      <w:proofErr w:type="spellEnd"/>
      <w:r w:rsidRPr="00D242EA">
        <w:rPr>
          <w:rFonts w:ascii="Times New Roman" w:hAnsi="Times New Roman"/>
          <w:sz w:val="20"/>
          <w:szCs w:val="20"/>
        </w:rPr>
        <w:t xml:space="preserve"> lub art.109 ust.1 pkt 4 </w:t>
      </w:r>
      <w:proofErr w:type="spellStart"/>
      <w:r w:rsidRPr="00D242EA">
        <w:rPr>
          <w:rFonts w:ascii="Times New Roman" w:hAnsi="Times New Roman"/>
          <w:sz w:val="20"/>
          <w:szCs w:val="20"/>
        </w:rPr>
        <w:t>Pzp</w:t>
      </w:r>
      <w:proofErr w:type="spellEnd"/>
      <w:r w:rsidRPr="00D242EA">
        <w:rPr>
          <w:rFonts w:ascii="Times New Roman" w:hAnsi="Times New Roman"/>
          <w:sz w:val="20"/>
          <w:szCs w:val="20"/>
        </w:rPr>
        <w:t xml:space="preserve">, jeżeli łącznie spełni przesłanki o których mowa w art. 110 ust. 2 </w:t>
      </w:r>
      <w:proofErr w:type="spellStart"/>
      <w:r w:rsidRPr="00D242EA">
        <w:rPr>
          <w:rFonts w:ascii="Times New Roman" w:hAnsi="Times New Roman"/>
          <w:sz w:val="20"/>
          <w:szCs w:val="20"/>
        </w:rPr>
        <w:t>Pzp</w:t>
      </w:r>
      <w:proofErr w:type="spellEnd"/>
      <w:r w:rsidRPr="00D242EA">
        <w:rPr>
          <w:rFonts w:ascii="Times New Roman" w:hAnsi="Times New Roman"/>
          <w:sz w:val="20"/>
          <w:szCs w:val="20"/>
        </w:rPr>
        <w:t xml:space="preserve">, a Zamawiający uzna podjęte czynności </w:t>
      </w:r>
      <w:r w:rsidRPr="00D242EA">
        <w:rPr>
          <w:rFonts w:ascii="Times New Roman" w:hAnsi="Times New Roman"/>
          <w:sz w:val="20"/>
          <w:szCs w:val="20"/>
        </w:rPr>
        <w:br/>
        <w:t xml:space="preserve">za wystarczające na podstawie art. 110 ust. 3 </w:t>
      </w:r>
      <w:proofErr w:type="spellStart"/>
      <w:r w:rsidRPr="00D242EA">
        <w:rPr>
          <w:rFonts w:ascii="Times New Roman" w:hAnsi="Times New Roman"/>
          <w:sz w:val="20"/>
          <w:szCs w:val="20"/>
        </w:rPr>
        <w:t>Pzp</w:t>
      </w:r>
      <w:proofErr w:type="spellEnd"/>
      <w:r w:rsidRPr="00D242EA">
        <w:rPr>
          <w:rFonts w:ascii="Times New Roman" w:hAnsi="Times New Roman"/>
          <w:sz w:val="20"/>
          <w:szCs w:val="20"/>
        </w:rPr>
        <w:t>.</w:t>
      </w:r>
    </w:p>
    <w:p w14:paraId="68EB1635" w14:textId="77777777" w:rsidR="00DC6BB3" w:rsidRDefault="00DC6BB3" w:rsidP="004717AB">
      <w:pPr>
        <w:widowControl w:val="0"/>
        <w:suppressAutoHyphens/>
        <w:spacing w:after="0" w:line="240" w:lineRule="auto"/>
        <w:jc w:val="center"/>
        <w:rPr>
          <w:rFonts w:ascii="Times New Roman" w:eastAsia="SimSun" w:hAnsi="Times New Roman"/>
          <w:b/>
          <w:kern w:val="1"/>
          <w:sz w:val="20"/>
          <w:szCs w:val="20"/>
          <w:lang w:eastAsia="hi-IN" w:bidi="hi-IN"/>
        </w:rPr>
      </w:pPr>
      <w:r w:rsidRPr="007A1F3C">
        <w:rPr>
          <w:rFonts w:ascii="Times New Roman" w:eastAsia="SimSun" w:hAnsi="Times New Roman"/>
          <w:b/>
          <w:kern w:val="1"/>
          <w:sz w:val="20"/>
          <w:szCs w:val="20"/>
          <w:lang w:eastAsia="hi-IN" w:bidi="hi-IN"/>
        </w:rPr>
        <w:t>R</w:t>
      </w:r>
      <w:r w:rsidR="00B92CAB">
        <w:rPr>
          <w:rFonts w:ascii="Times New Roman" w:eastAsia="SimSun" w:hAnsi="Times New Roman"/>
          <w:b/>
          <w:kern w:val="1"/>
          <w:sz w:val="20"/>
          <w:szCs w:val="20"/>
          <w:lang w:eastAsia="hi-IN" w:bidi="hi-IN"/>
        </w:rPr>
        <w:t>ozdział</w:t>
      </w:r>
      <w:r w:rsidRPr="007A1F3C">
        <w:rPr>
          <w:rFonts w:ascii="Times New Roman" w:eastAsia="SimSun" w:hAnsi="Times New Roman"/>
          <w:b/>
          <w:kern w:val="1"/>
          <w:sz w:val="20"/>
          <w:szCs w:val="20"/>
          <w:lang w:eastAsia="hi-IN" w:bidi="hi-IN"/>
        </w:rPr>
        <w:t xml:space="preserve"> V</w:t>
      </w:r>
    </w:p>
    <w:p w14:paraId="1DBFE365" w14:textId="77777777" w:rsidR="00B92CAB" w:rsidRPr="007A1F3C" w:rsidRDefault="00B92CAB" w:rsidP="004717AB">
      <w:pPr>
        <w:widowControl w:val="0"/>
        <w:suppressAutoHyphens/>
        <w:spacing w:after="0" w:line="240" w:lineRule="auto"/>
        <w:jc w:val="center"/>
        <w:rPr>
          <w:rFonts w:ascii="Times New Roman" w:eastAsia="SimSun" w:hAnsi="Times New Roman"/>
          <w:b/>
          <w:kern w:val="1"/>
          <w:sz w:val="20"/>
          <w:szCs w:val="20"/>
          <w:lang w:eastAsia="hi-IN" w:bidi="hi-IN"/>
        </w:rPr>
      </w:pPr>
      <w:r>
        <w:rPr>
          <w:rFonts w:ascii="Times New Roman" w:eastAsia="SimSun" w:hAnsi="Times New Roman"/>
          <w:b/>
          <w:kern w:val="1"/>
          <w:sz w:val="20"/>
          <w:szCs w:val="20"/>
          <w:lang w:eastAsia="hi-IN" w:bidi="hi-IN"/>
        </w:rPr>
        <w:t xml:space="preserve">Wykaz oświadczeń i dokumentów, jakie mają przedłożyć Wykonawcy w celu wykazania, że nie podlegają wykluczeniu </w:t>
      </w:r>
      <w:r w:rsidR="00E42EE7">
        <w:rPr>
          <w:rFonts w:ascii="Times New Roman" w:eastAsia="SimSun" w:hAnsi="Times New Roman"/>
          <w:b/>
          <w:kern w:val="1"/>
          <w:sz w:val="20"/>
          <w:szCs w:val="20"/>
          <w:lang w:eastAsia="hi-IN" w:bidi="hi-IN"/>
        </w:rPr>
        <w:br/>
      </w:r>
      <w:r>
        <w:rPr>
          <w:rFonts w:ascii="Times New Roman" w:eastAsia="SimSun" w:hAnsi="Times New Roman"/>
          <w:b/>
          <w:kern w:val="1"/>
          <w:sz w:val="20"/>
          <w:szCs w:val="20"/>
          <w:lang w:eastAsia="hi-IN" w:bidi="hi-IN"/>
        </w:rPr>
        <w:t>i spełniają warunki udziału</w:t>
      </w:r>
    </w:p>
    <w:p w14:paraId="658361FF" w14:textId="77777777" w:rsidR="00F56D74" w:rsidRPr="007A1F3C" w:rsidRDefault="00DC6BB3" w:rsidP="00C72B1C">
      <w:pPr>
        <w:widowControl w:val="0"/>
        <w:numPr>
          <w:ilvl w:val="0"/>
          <w:numId w:val="12"/>
        </w:numPr>
        <w:suppressAutoHyphens/>
        <w:spacing w:after="0" w:line="240" w:lineRule="auto"/>
        <w:jc w:val="both"/>
        <w:rPr>
          <w:rFonts w:ascii="Times New Roman" w:eastAsia="SimSun" w:hAnsi="Times New Roman"/>
          <w:b/>
          <w:bCs/>
          <w:caps/>
          <w:kern w:val="24"/>
          <w:sz w:val="20"/>
          <w:szCs w:val="20"/>
          <w:lang w:eastAsia="hi-IN" w:bidi="hi-IN"/>
        </w:rPr>
      </w:pPr>
      <w:r w:rsidRPr="007A1F3C">
        <w:rPr>
          <w:rFonts w:ascii="Times New Roman" w:eastAsia="SimSun" w:hAnsi="Times New Roman"/>
          <w:iCs/>
          <w:kern w:val="1"/>
          <w:sz w:val="20"/>
          <w:szCs w:val="20"/>
          <w:lang w:eastAsia="hi-IN" w:bidi="hi-IN"/>
        </w:rPr>
        <w:t xml:space="preserve">W </w:t>
      </w:r>
      <w:r w:rsidR="00036265" w:rsidRPr="007A1F3C">
        <w:rPr>
          <w:rFonts w:ascii="Times New Roman" w:eastAsia="SimSun" w:hAnsi="Times New Roman"/>
          <w:iCs/>
          <w:kern w:val="1"/>
          <w:sz w:val="20"/>
          <w:szCs w:val="20"/>
          <w:lang w:eastAsia="hi-IN" w:bidi="hi-IN"/>
        </w:rPr>
        <w:t>celu</w:t>
      </w:r>
      <w:r w:rsidRPr="007A1F3C">
        <w:rPr>
          <w:rFonts w:ascii="Times New Roman" w:eastAsia="SimSun" w:hAnsi="Times New Roman"/>
          <w:iCs/>
          <w:kern w:val="1"/>
          <w:sz w:val="20"/>
          <w:szCs w:val="20"/>
          <w:lang w:eastAsia="hi-IN" w:bidi="hi-IN"/>
        </w:rPr>
        <w:t xml:space="preserve"> wykazania </w:t>
      </w:r>
      <w:r w:rsidR="0073482D" w:rsidRPr="007A1F3C">
        <w:rPr>
          <w:rFonts w:ascii="Times New Roman" w:eastAsia="SimSun" w:hAnsi="Times New Roman"/>
          <w:iCs/>
          <w:kern w:val="1"/>
          <w:sz w:val="20"/>
          <w:szCs w:val="20"/>
          <w:lang w:eastAsia="hi-IN" w:bidi="hi-IN"/>
        </w:rPr>
        <w:t xml:space="preserve">spełniania warunków udziału i </w:t>
      </w:r>
      <w:r w:rsidRPr="007A1F3C">
        <w:rPr>
          <w:rFonts w:ascii="Times New Roman" w:eastAsia="SimSun" w:hAnsi="Times New Roman"/>
          <w:iCs/>
          <w:kern w:val="1"/>
          <w:sz w:val="20"/>
          <w:szCs w:val="20"/>
          <w:lang w:eastAsia="hi-IN" w:bidi="hi-IN"/>
        </w:rPr>
        <w:t xml:space="preserve">braku podstaw do wykluczenia z postępowania należy przedłożyć </w:t>
      </w:r>
      <w:r w:rsidR="00034C42" w:rsidRPr="007A1F3C">
        <w:rPr>
          <w:rFonts w:ascii="Times New Roman" w:eastAsia="SimSun" w:hAnsi="Times New Roman"/>
          <w:iCs/>
          <w:kern w:val="1"/>
          <w:sz w:val="20"/>
          <w:szCs w:val="20"/>
          <w:lang w:eastAsia="hi-IN" w:bidi="hi-IN"/>
        </w:rPr>
        <w:t xml:space="preserve">wraz </w:t>
      </w:r>
      <w:r w:rsidR="00E42EE7">
        <w:rPr>
          <w:rFonts w:ascii="Times New Roman" w:eastAsia="SimSun" w:hAnsi="Times New Roman"/>
          <w:iCs/>
          <w:kern w:val="1"/>
          <w:sz w:val="20"/>
          <w:szCs w:val="20"/>
          <w:lang w:eastAsia="hi-IN" w:bidi="hi-IN"/>
        </w:rPr>
        <w:br/>
      </w:r>
      <w:r w:rsidR="00034C42" w:rsidRPr="007A1F3C">
        <w:rPr>
          <w:rFonts w:ascii="Times New Roman" w:eastAsia="SimSun" w:hAnsi="Times New Roman"/>
          <w:iCs/>
          <w:kern w:val="1"/>
          <w:sz w:val="20"/>
          <w:szCs w:val="20"/>
          <w:lang w:eastAsia="hi-IN" w:bidi="hi-IN"/>
        </w:rPr>
        <w:t xml:space="preserve">z ofertą </w:t>
      </w:r>
      <w:r w:rsidR="00034C42" w:rsidRPr="007A1F3C">
        <w:rPr>
          <w:rFonts w:ascii="Times New Roman" w:eastAsia="SimSun" w:hAnsi="Times New Roman"/>
          <w:b/>
          <w:bCs/>
          <w:iCs/>
          <w:kern w:val="1"/>
          <w:sz w:val="20"/>
          <w:szCs w:val="20"/>
          <w:lang w:eastAsia="hi-IN" w:bidi="hi-IN"/>
        </w:rPr>
        <w:t xml:space="preserve">oświadczenie </w:t>
      </w:r>
      <w:r w:rsidR="00847FE6" w:rsidRPr="007A1F3C">
        <w:rPr>
          <w:rFonts w:ascii="Times New Roman" w:eastAsia="SimSun" w:hAnsi="Times New Roman"/>
          <w:b/>
          <w:bCs/>
          <w:iCs/>
          <w:kern w:val="1"/>
          <w:sz w:val="20"/>
          <w:szCs w:val="20"/>
          <w:lang w:eastAsia="hi-IN" w:bidi="hi-IN"/>
        </w:rPr>
        <w:t>o spełnianiu</w:t>
      </w:r>
      <w:r w:rsidR="0073482D" w:rsidRPr="007A1F3C">
        <w:rPr>
          <w:rFonts w:ascii="Times New Roman" w:eastAsia="SimSun" w:hAnsi="Times New Roman"/>
          <w:b/>
          <w:bCs/>
          <w:iCs/>
          <w:kern w:val="1"/>
          <w:sz w:val="20"/>
          <w:szCs w:val="20"/>
          <w:lang w:eastAsia="hi-IN" w:bidi="hi-IN"/>
        </w:rPr>
        <w:t xml:space="preserve"> warunków udziału i </w:t>
      </w:r>
      <w:r w:rsidR="00034C42" w:rsidRPr="007A1F3C">
        <w:rPr>
          <w:rFonts w:ascii="Times New Roman" w:eastAsia="SimSun" w:hAnsi="Times New Roman"/>
          <w:b/>
          <w:bCs/>
          <w:iCs/>
          <w:kern w:val="1"/>
          <w:sz w:val="20"/>
          <w:szCs w:val="20"/>
          <w:lang w:eastAsia="hi-IN" w:bidi="hi-IN"/>
        </w:rPr>
        <w:t>niepodleganiu wykluczeniu z post</w:t>
      </w:r>
      <w:r w:rsidR="00495C8F" w:rsidRPr="007A1F3C">
        <w:rPr>
          <w:rFonts w:ascii="Times New Roman" w:eastAsia="SimSun" w:hAnsi="Times New Roman"/>
          <w:b/>
          <w:bCs/>
          <w:iCs/>
          <w:kern w:val="1"/>
          <w:sz w:val="20"/>
          <w:szCs w:val="20"/>
          <w:lang w:eastAsia="hi-IN" w:bidi="hi-IN"/>
        </w:rPr>
        <w:t>ę</w:t>
      </w:r>
      <w:r w:rsidR="00034C42" w:rsidRPr="007A1F3C">
        <w:rPr>
          <w:rFonts w:ascii="Times New Roman" w:eastAsia="SimSun" w:hAnsi="Times New Roman"/>
          <w:b/>
          <w:bCs/>
          <w:iCs/>
          <w:kern w:val="1"/>
          <w:sz w:val="20"/>
          <w:szCs w:val="20"/>
          <w:lang w:eastAsia="hi-IN" w:bidi="hi-IN"/>
        </w:rPr>
        <w:t>powania w okolicznościach przewidzianych w rozdziale IV</w:t>
      </w:r>
      <w:r w:rsidR="00034C42" w:rsidRPr="007A1F3C">
        <w:rPr>
          <w:rFonts w:ascii="Times New Roman" w:eastAsia="SimSun" w:hAnsi="Times New Roman"/>
          <w:iCs/>
          <w:kern w:val="1"/>
          <w:sz w:val="20"/>
          <w:szCs w:val="20"/>
          <w:lang w:eastAsia="hi-IN" w:bidi="hi-IN"/>
        </w:rPr>
        <w:t>.</w:t>
      </w:r>
      <w:r w:rsidR="000F2FE2" w:rsidRPr="007A1F3C">
        <w:rPr>
          <w:rFonts w:ascii="Times New Roman" w:hAnsi="Times New Roman"/>
          <w:sz w:val="20"/>
          <w:szCs w:val="20"/>
        </w:rPr>
        <w:t xml:space="preserve"> Oświadczenie składane jest pod rygorem nieważności w formie elektronicznej lub </w:t>
      </w:r>
      <w:r w:rsidR="00E42EE7">
        <w:rPr>
          <w:rFonts w:ascii="Times New Roman" w:hAnsi="Times New Roman"/>
          <w:sz w:val="20"/>
          <w:szCs w:val="20"/>
        </w:rPr>
        <w:br/>
      </w:r>
      <w:r w:rsidR="000F2FE2" w:rsidRPr="007A1F3C">
        <w:rPr>
          <w:rFonts w:ascii="Times New Roman" w:hAnsi="Times New Roman"/>
          <w:sz w:val="20"/>
          <w:szCs w:val="20"/>
        </w:rPr>
        <w:t>w postaci elektronicznej opatrzonej podpisem zaufanym, lub podpisem osobistym</w:t>
      </w:r>
      <w:r w:rsidR="00415D7C" w:rsidRPr="007A1F3C">
        <w:rPr>
          <w:rFonts w:ascii="Times New Roman" w:hAnsi="Times New Roman"/>
          <w:sz w:val="20"/>
          <w:szCs w:val="20"/>
        </w:rPr>
        <w:t xml:space="preserve"> </w:t>
      </w:r>
      <w:r w:rsidR="00415D7C" w:rsidRPr="007A1F3C">
        <w:rPr>
          <w:rFonts w:ascii="Times New Roman" w:hAnsi="Times New Roman"/>
          <w:b/>
          <w:bCs/>
          <w:sz w:val="20"/>
          <w:szCs w:val="20"/>
        </w:rPr>
        <w:t xml:space="preserve">(załącznik nr </w:t>
      </w:r>
      <w:r w:rsidR="00495C8F" w:rsidRPr="007A1F3C">
        <w:rPr>
          <w:rFonts w:ascii="Times New Roman" w:hAnsi="Times New Roman"/>
          <w:b/>
          <w:bCs/>
          <w:sz w:val="20"/>
          <w:szCs w:val="20"/>
        </w:rPr>
        <w:t>3</w:t>
      </w:r>
      <w:r w:rsidR="00415D7C" w:rsidRPr="007A1F3C">
        <w:rPr>
          <w:rFonts w:ascii="Times New Roman" w:hAnsi="Times New Roman"/>
          <w:b/>
          <w:bCs/>
          <w:sz w:val="20"/>
          <w:szCs w:val="20"/>
        </w:rPr>
        <w:t>).</w:t>
      </w:r>
    </w:p>
    <w:p w14:paraId="7C535856" w14:textId="630F9113" w:rsidR="00036265" w:rsidRPr="007A1F3C" w:rsidRDefault="00036265" w:rsidP="00C72B1C">
      <w:pPr>
        <w:widowControl w:val="0"/>
        <w:numPr>
          <w:ilvl w:val="0"/>
          <w:numId w:val="12"/>
        </w:numPr>
        <w:suppressAutoHyphens/>
        <w:spacing w:after="0" w:line="240" w:lineRule="auto"/>
        <w:jc w:val="both"/>
        <w:rPr>
          <w:rStyle w:val="markedcontent"/>
          <w:rFonts w:ascii="Times New Roman" w:eastAsia="SimSun" w:hAnsi="Times New Roman"/>
          <w:b/>
          <w:bCs/>
          <w:caps/>
          <w:kern w:val="24"/>
          <w:sz w:val="20"/>
          <w:szCs w:val="20"/>
          <w:lang w:eastAsia="hi-IN" w:bidi="hi-IN"/>
        </w:rPr>
      </w:pPr>
      <w:r w:rsidRPr="007A1F3C">
        <w:rPr>
          <w:rFonts w:ascii="Times New Roman" w:eastAsia="SimSun" w:hAnsi="Times New Roman"/>
          <w:iCs/>
          <w:kern w:val="1"/>
          <w:sz w:val="20"/>
          <w:szCs w:val="20"/>
          <w:lang w:eastAsia="hi-IN" w:bidi="hi-IN"/>
        </w:rPr>
        <w:t>Zamawiający wskazuje, że na podstawie art.</w:t>
      </w:r>
      <w:r w:rsidRPr="007A1F3C">
        <w:rPr>
          <w:rFonts w:ascii="Times New Roman" w:eastAsia="SimSun" w:hAnsi="Times New Roman"/>
          <w:b/>
          <w:bCs/>
          <w:kern w:val="24"/>
          <w:sz w:val="20"/>
          <w:szCs w:val="20"/>
          <w:lang w:eastAsia="hi-IN" w:bidi="hi-IN"/>
        </w:rPr>
        <w:t xml:space="preserve"> </w:t>
      </w:r>
      <w:r w:rsidRPr="007A1F3C">
        <w:rPr>
          <w:rFonts w:ascii="Times New Roman" w:eastAsia="SimSun" w:hAnsi="Times New Roman"/>
          <w:kern w:val="24"/>
          <w:sz w:val="20"/>
          <w:szCs w:val="20"/>
          <w:lang w:eastAsia="hi-IN" w:bidi="hi-IN"/>
        </w:rPr>
        <w:t xml:space="preserve">273 ust. 1 pkt 2 </w:t>
      </w:r>
      <w:proofErr w:type="spellStart"/>
      <w:r w:rsidRPr="007A1F3C">
        <w:rPr>
          <w:rFonts w:ascii="Times New Roman" w:eastAsia="SimSun" w:hAnsi="Times New Roman"/>
          <w:kern w:val="24"/>
          <w:sz w:val="20"/>
          <w:szCs w:val="20"/>
          <w:lang w:eastAsia="hi-IN" w:bidi="hi-IN"/>
        </w:rPr>
        <w:t>Pzp</w:t>
      </w:r>
      <w:proofErr w:type="spellEnd"/>
      <w:r w:rsidRPr="007A1F3C">
        <w:rPr>
          <w:rFonts w:ascii="Times New Roman" w:eastAsia="SimSun" w:hAnsi="Times New Roman"/>
          <w:kern w:val="24"/>
          <w:sz w:val="20"/>
          <w:szCs w:val="20"/>
          <w:lang w:eastAsia="hi-IN" w:bidi="hi-IN"/>
        </w:rPr>
        <w:t xml:space="preserve"> w związku z art. 274 </w:t>
      </w:r>
      <w:r w:rsidR="000365B4" w:rsidRPr="007A1F3C">
        <w:rPr>
          <w:rFonts w:ascii="Times New Roman" w:eastAsia="SimSun" w:hAnsi="Times New Roman"/>
          <w:kern w:val="24"/>
          <w:sz w:val="20"/>
          <w:szCs w:val="20"/>
          <w:lang w:eastAsia="hi-IN" w:bidi="hi-IN"/>
        </w:rPr>
        <w:t xml:space="preserve">ust. 1 </w:t>
      </w:r>
      <w:proofErr w:type="spellStart"/>
      <w:r w:rsidRPr="007A1F3C">
        <w:rPr>
          <w:rFonts w:ascii="Times New Roman" w:eastAsia="SimSun" w:hAnsi="Times New Roman"/>
          <w:kern w:val="24"/>
          <w:sz w:val="20"/>
          <w:szCs w:val="20"/>
          <w:lang w:eastAsia="hi-IN" w:bidi="hi-IN"/>
        </w:rPr>
        <w:t>Pzp</w:t>
      </w:r>
      <w:proofErr w:type="spellEnd"/>
      <w:r w:rsidRPr="007A1F3C">
        <w:rPr>
          <w:rFonts w:ascii="Times New Roman" w:eastAsia="SimSun" w:hAnsi="Times New Roman"/>
          <w:kern w:val="24"/>
          <w:sz w:val="20"/>
          <w:szCs w:val="20"/>
          <w:lang w:eastAsia="hi-IN" w:bidi="hi-IN"/>
        </w:rPr>
        <w:t xml:space="preserve"> wezwie W</w:t>
      </w:r>
      <w:r w:rsidRPr="007A1F3C">
        <w:rPr>
          <w:rStyle w:val="markedcontent"/>
          <w:rFonts w:ascii="Times New Roman" w:hAnsi="Times New Roman"/>
          <w:sz w:val="20"/>
          <w:szCs w:val="20"/>
        </w:rPr>
        <w:t>ykonawcę, którego oferta zostanie najwyżej oceniona, do złożenia w wyznaczonym terminie, nie krótszym niż 5 (pięć) dni od dnia wezwania, następujących podmiotowych środków dowodowych potwierdzających spełnianie warunków udziału w postępowaniu</w:t>
      </w:r>
      <w:r w:rsidR="00C94C48" w:rsidRPr="007A1F3C">
        <w:rPr>
          <w:rStyle w:val="markedcontent"/>
          <w:rFonts w:ascii="Times New Roman" w:hAnsi="Times New Roman"/>
          <w:sz w:val="20"/>
          <w:szCs w:val="20"/>
        </w:rPr>
        <w:t xml:space="preserve"> </w:t>
      </w:r>
      <w:r w:rsidR="00360C73">
        <w:rPr>
          <w:rStyle w:val="markedcontent"/>
          <w:rFonts w:ascii="Times New Roman" w:hAnsi="Times New Roman"/>
          <w:sz w:val="20"/>
          <w:szCs w:val="20"/>
        </w:rPr>
        <w:br/>
      </w:r>
      <w:r w:rsidR="00C94C48" w:rsidRPr="007A1F3C">
        <w:rPr>
          <w:rStyle w:val="markedcontent"/>
          <w:rFonts w:ascii="Times New Roman" w:hAnsi="Times New Roman"/>
          <w:sz w:val="20"/>
          <w:szCs w:val="20"/>
        </w:rPr>
        <w:t>i niepodleganiu wykluczeniu</w:t>
      </w:r>
      <w:r w:rsidRPr="007A1F3C">
        <w:rPr>
          <w:rStyle w:val="markedcontent"/>
          <w:rFonts w:ascii="Times New Roman" w:hAnsi="Times New Roman"/>
          <w:sz w:val="20"/>
          <w:szCs w:val="20"/>
        </w:rPr>
        <w:t>:</w:t>
      </w:r>
    </w:p>
    <w:p w14:paraId="2470E03E" w14:textId="495A26C6" w:rsidR="00555195" w:rsidRPr="007A1F3C" w:rsidRDefault="00036265" w:rsidP="00C72B1C">
      <w:pPr>
        <w:widowControl w:val="0"/>
        <w:numPr>
          <w:ilvl w:val="0"/>
          <w:numId w:val="21"/>
        </w:numPr>
        <w:suppressAutoHyphens/>
        <w:spacing w:after="0" w:line="240" w:lineRule="auto"/>
        <w:jc w:val="both"/>
        <w:rPr>
          <w:rFonts w:ascii="Times New Roman" w:eastAsia="SimSun" w:hAnsi="Times New Roman"/>
          <w:b/>
          <w:bCs/>
          <w:caps/>
          <w:kern w:val="24"/>
          <w:sz w:val="20"/>
          <w:szCs w:val="20"/>
          <w:lang w:eastAsia="hi-IN" w:bidi="hi-IN"/>
        </w:rPr>
      </w:pPr>
      <w:r w:rsidRPr="007A1F3C">
        <w:rPr>
          <w:rFonts w:ascii="Times New Roman" w:hAnsi="Times New Roman"/>
          <w:sz w:val="20"/>
          <w:szCs w:val="20"/>
        </w:rPr>
        <w:t xml:space="preserve">na podstawie § 8 ust. 1 pkt 4 rozporządzenia Ministra Rozwoju, Pracy i Technologii z dnia 23 grudnia 2020 roku </w:t>
      </w:r>
      <w:r w:rsidR="001556E1">
        <w:rPr>
          <w:rFonts w:ascii="Times New Roman" w:hAnsi="Times New Roman"/>
          <w:sz w:val="20"/>
          <w:szCs w:val="20"/>
        </w:rPr>
        <w:br/>
      </w:r>
      <w:r w:rsidRPr="007A1F3C">
        <w:rPr>
          <w:rStyle w:val="markedcontent"/>
          <w:rFonts w:ascii="Times New Roman" w:hAnsi="Times New Roman"/>
          <w:sz w:val="20"/>
          <w:szCs w:val="20"/>
        </w:rPr>
        <w:t xml:space="preserve">w sprawie podmiotowych środków dowodowych oraz innych dokumentów lub oświadczeń, jakich może żądać </w:t>
      </w:r>
      <w:r w:rsidRPr="007A1F3C">
        <w:rPr>
          <w:rFonts w:ascii="Times New Roman" w:hAnsi="Times New Roman"/>
          <w:sz w:val="20"/>
          <w:szCs w:val="20"/>
        </w:rPr>
        <w:br/>
      </w:r>
      <w:r w:rsidRPr="007A1F3C">
        <w:rPr>
          <w:rStyle w:val="markedcontent"/>
          <w:rFonts w:ascii="Times New Roman" w:hAnsi="Times New Roman"/>
          <w:sz w:val="20"/>
          <w:szCs w:val="20"/>
        </w:rPr>
        <w:t>zamawiający od wykonawcy</w:t>
      </w:r>
      <w:r w:rsidRPr="007A1F3C">
        <w:rPr>
          <w:rFonts w:ascii="Times New Roman" w:hAnsi="Times New Roman"/>
          <w:sz w:val="20"/>
          <w:szCs w:val="20"/>
        </w:rPr>
        <w:t xml:space="preserve"> </w:t>
      </w:r>
      <w:r w:rsidRPr="007A1F3C">
        <w:rPr>
          <w:rFonts w:ascii="Times New Roman" w:hAnsi="Times New Roman"/>
          <w:b/>
          <w:bCs/>
          <w:sz w:val="20"/>
          <w:szCs w:val="20"/>
        </w:rPr>
        <w:t>dokumentów potwierdzających</w:t>
      </w:r>
      <w:r w:rsidRPr="007A1F3C">
        <w:rPr>
          <w:rFonts w:ascii="Times New Roman" w:hAnsi="Times New Roman"/>
          <w:sz w:val="20"/>
          <w:szCs w:val="20"/>
        </w:rPr>
        <w:t xml:space="preserve">, że </w:t>
      </w:r>
      <w:r w:rsidR="001556E1">
        <w:rPr>
          <w:rFonts w:ascii="Times New Roman" w:hAnsi="Times New Roman"/>
          <w:sz w:val="20"/>
          <w:szCs w:val="20"/>
        </w:rPr>
        <w:t>W</w:t>
      </w:r>
      <w:r w:rsidRPr="007A1F3C">
        <w:rPr>
          <w:rFonts w:ascii="Times New Roman" w:hAnsi="Times New Roman"/>
          <w:sz w:val="20"/>
          <w:szCs w:val="20"/>
        </w:rPr>
        <w:t xml:space="preserve">ykonawca jest ubezpieczony od odpowiedzialności cywilnej w zakresie prowadzonej działalności związanej z przedmiotem zamówienia ze wskazaniem sumy gwarancyjnej tego </w:t>
      </w:r>
      <w:r w:rsidR="00555195" w:rsidRPr="007A1F3C">
        <w:rPr>
          <w:rFonts w:ascii="Times New Roman" w:hAnsi="Times New Roman"/>
          <w:sz w:val="20"/>
          <w:szCs w:val="20"/>
        </w:rPr>
        <w:t>ubezpieczenia</w:t>
      </w:r>
      <w:r w:rsidR="000A5D79" w:rsidRPr="007A1F3C">
        <w:rPr>
          <w:rFonts w:ascii="Times New Roman" w:hAnsi="Times New Roman"/>
          <w:sz w:val="20"/>
          <w:szCs w:val="20"/>
        </w:rPr>
        <w:t xml:space="preserve"> niższej niż </w:t>
      </w:r>
      <w:r w:rsidR="00D242EA">
        <w:rPr>
          <w:rFonts w:ascii="Times New Roman" w:hAnsi="Times New Roman"/>
          <w:sz w:val="20"/>
          <w:szCs w:val="20"/>
        </w:rPr>
        <w:t>30</w:t>
      </w:r>
      <w:r w:rsidR="00CF7242" w:rsidRPr="007A1F3C">
        <w:rPr>
          <w:rFonts w:ascii="Times New Roman" w:hAnsi="Times New Roman"/>
          <w:sz w:val="20"/>
          <w:szCs w:val="20"/>
        </w:rPr>
        <w:t>0</w:t>
      </w:r>
      <w:r w:rsidR="000A5D79" w:rsidRPr="007A1F3C">
        <w:rPr>
          <w:rFonts w:ascii="Times New Roman" w:hAnsi="Times New Roman"/>
          <w:sz w:val="20"/>
          <w:szCs w:val="20"/>
        </w:rPr>
        <w:t> 000,00</w:t>
      </w:r>
      <w:r w:rsidR="00D242EA">
        <w:rPr>
          <w:rFonts w:ascii="Times New Roman" w:hAnsi="Times New Roman"/>
          <w:sz w:val="20"/>
          <w:szCs w:val="20"/>
        </w:rPr>
        <w:t xml:space="preserve"> złotych</w:t>
      </w:r>
      <w:r w:rsidR="000A5D79" w:rsidRPr="007A1F3C">
        <w:rPr>
          <w:rFonts w:ascii="Times New Roman" w:hAnsi="Times New Roman"/>
          <w:sz w:val="20"/>
          <w:szCs w:val="20"/>
        </w:rPr>
        <w:t xml:space="preserve"> (</w:t>
      </w:r>
      <w:r w:rsidR="00D242EA">
        <w:rPr>
          <w:rFonts w:ascii="Times New Roman" w:hAnsi="Times New Roman"/>
          <w:sz w:val="20"/>
          <w:szCs w:val="20"/>
        </w:rPr>
        <w:t>trzysta tysięcy</w:t>
      </w:r>
      <w:r w:rsidR="00CF7242" w:rsidRPr="007A1F3C">
        <w:rPr>
          <w:rFonts w:ascii="Times New Roman" w:hAnsi="Times New Roman"/>
          <w:sz w:val="20"/>
          <w:szCs w:val="20"/>
        </w:rPr>
        <w:t xml:space="preserve"> </w:t>
      </w:r>
      <w:r w:rsidR="00D242EA">
        <w:rPr>
          <w:rFonts w:ascii="Times New Roman" w:hAnsi="Times New Roman"/>
          <w:sz w:val="20"/>
          <w:szCs w:val="20"/>
        </w:rPr>
        <w:t>złotych 00/100</w:t>
      </w:r>
      <w:r w:rsidR="000A5D79" w:rsidRPr="007A1F3C">
        <w:rPr>
          <w:rFonts w:ascii="Times New Roman" w:hAnsi="Times New Roman"/>
          <w:sz w:val="20"/>
          <w:szCs w:val="20"/>
        </w:rPr>
        <w:t>)</w:t>
      </w:r>
      <w:r w:rsidRPr="007A1F3C">
        <w:rPr>
          <w:rFonts w:ascii="Times New Roman" w:hAnsi="Times New Roman"/>
          <w:sz w:val="20"/>
          <w:szCs w:val="20"/>
        </w:rPr>
        <w:t>;</w:t>
      </w:r>
    </w:p>
    <w:p w14:paraId="19576DE3" w14:textId="673D6A9B" w:rsidR="001556E1" w:rsidRDefault="00036265" w:rsidP="00C72B1C">
      <w:pPr>
        <w:widowControl w:val="0"/>
        <w:numPr>
          <w:ilvl w:val="0"/>
          <w:numId w:val="21"/>
        </w:numPr>
        <w:suppressAutoHyphens/>
        <w:spacing w:after="0" w:line="240" w:lineRule="auto"/>
        <w:jc w:val="both"/>
        <w:rPr>
          <w:rFonts w:ascii="Times New Roman" w:eastAsia="SimSun" w:hAnsi="Times New Roman"/>
          <w:b/>
          <w:bCs/>
          <w:caps/>
          <w:kern w:val="24"/>
          <w:sz w:val="20"/>
          <w:szCs w:val="20"/>
          <w:lang w:eastAsia="hi-IN" w:bidi="hi-IN"/>
        </w:rPr>
      </w:pPr>
      <w:bookmarkStart w:id="3" w:name="_Hlk149906603"/>
      <w:r w:rsidRPr="007A1F3C">
        <w:rPr>
          <w:rFonts w:ascii="Times New Roman" w:hAnsi="Times New Roman"/>
          <w:sz w:val="20"/>
          <w:szCs w:val="20"/>
        </w:rPr>
        <w:t xml:space="preserve">na podstawie § 9 ust. 1 pkt 2 rozporządzenia Ministra Rozwoju, Pracy i Technologii z dnia 23 grudnia 2020 roku </w:t>
      </w:r>
      <w:r w:rsidR="001556E1">
        <w:rPr>
          <w:rFonts w:ascii="Times New Roman" w:hAnsi="Times New Roman"/>
          <w:sz w:val="20"/>
          <w:szCs w:val="20"/>
        </w:rPr>
        <w:br/>
      </w:r>
      <w:r w:rsidRPr="007A1F3C">
        <w:rPr>
          <w:rStyle w:val="markedcontent"/>
          <w:rFonts w:ascii="Times New Roman" w:hAnsi="Times New Roman"/>
          <w:sz w:val="20"/>
          <w:szCs w:val="20"/>
        </w:rPr>
        <w:t xml:space="preserve">w sprawie podmiotowych środków dowodowych oraz innych dokumentów lub oświadczeń, jakich może żądać </w:t>
      </w:r>
      <w:r w:rsidRPr="007A1F3C">
        <w:rPr>
          <w:rFonts w:ascii="Times New Roman" w:hAnsi="Times New Roman"/>
          <w:sz w:val="20"/>
          <w:szCs w:val="20"/>
        </w:rPr>
        <w:br/>
      </w:r>
      <w:r w:rsidRPr="007A1F3C">
        <w:rPr>
          <w:rStyle w:val="markedcontent"/>
          <w:rFonts w:ascii="Times New Roman" w:hAnsi="Times New Roman"/>
          <w:sz w:val="20"/>
          <w:szCs w:val="20"/>
        </w:rPr>
        <w:t>zamawiający od wykonawcy</w:t>
      </w:r>
      <w:r w:rsidRPr="007A1F3C">
        <w:rPr>
          <w:rFonts w:ascii="Times New Roman" w:hAnsi="Times New Roman"/>
          <w:sz w:val="20"/>
          <w:szCs w:val="20"/>
        </w:rPr>
        <w:t xml:space="preserve"> </w:t>
      </w:r>
      <w:bookmarkEnd w:id="3"/>
      <w:r w:rsidR="00555195" w:rsidRPr="007A1F3C">
        <w:rPr>
          <w:rFonts w:ascii="Times New Roman" w:hAnsi="Times New Roman"/>
          <w:b/>
          <w:bCs/>
          <w:sz w:val="20"/>
          <w:szCs w:val="20"/>
        </w:rPr>
        <w:t xml:space="preserve">wykaz </w:t>
      </w:r>
      <w:r w:rsidR="00555195" w:rsidRPr="007A1F3C">
        <w:rPr>
          <w:rFonts w:ascii="Times New Roman" w:hAnsi="Times New Roman"/>
          <w:sz w:val="20"/>
          <w:szCs w:val="20"/>
        </w:rPr>
        <w:t xml:space="preserve">wykonanych, a w przypadku świadczeń okresowych lub ciągłych również wykonywanych, w okresie ostatnich trzech lat przed upływem terminu składania ofert, a jeżeli okres prowadzenia działalności jest krótszy - w tym okresie, wraz z podaniem ich wartości, przedmiotu, dat wykonania i podmiotów, na rzecz których usługi zostały wykonane, </w:t>
      </w:r>
      <w:r w:rsidR="00D242EA" w:rsidRPr="003D2FDD">
        <w:rPr>
          <w:rFonts w:ascii="Times New Roman" w:hAnsi="Times New Roman"/>
          <w:sz w:val="20"/>
          <w:szCs w:val="20"/>
        </w:rPr>
        <w:t xml:space="preserve">co najmniej </w:t>
      </w:r>
      <w:r w:rsidR="00D242EA" w:rsidRPr="003D2FDD">
        <w:rPr>
          <w:rFonts w:ascii="Times New Roman" w:hAnsi="Times New Roman"/>
          <w:iCs/>
          <w:sz w:val="20"/>
          <w:szCs w:val="20"/>
          <w:lang w:eastAsia="ar-SA"/>
        </w:rPr>
        <w:t>2 (dwóch) usług utrzymania czystości, realizowanych w podmiotach leczniczych o powierzchni wewnętrznej nie mniejszej niż 1 500,00 m</w:t>
      </w:r>
      <w:r w:rsidR="00D242EA" w:rsidRPr="003D2FDD">
        <w:rPr>
          <w:rFonts w:ascii="Times New Roman" w:hAnsi="Times New Roman"/>
          <w:iCs/>
          <w:sz w:val="20"/>
          <w:szCs w:val="20"/>
          <w:vertAlign w:val="superscript"/>
          <w:lang w:eastAsia="ar-SA"/>
        </w:rPr>
        <w:t>2</w:t>
      </w:r>
      <w:r w:rsidR="00D242EA" w:rsidRPr="003D2FDD">
        <w:rPr>
          <w:rFonts w:ascii="Times New Roman" w:hAnsi="Times New Roman"/>
          <w:iCs/>
          <w:sz w:val="20"/>
          <w:szCs w:val="20"/>
          <w:lang w:eastAsia="ar-SA"/>
        </w:rPr>
        <w:t xml:space="preserve">, każda trwająca co najmniej 12 (dwanaście) kolejnych miesięcy i każda o wartości nie mniejszej niż 200 000,00 złotych (dwieście tysięcy złotych 00/100) brutto </w:t>
      </w:r>
      <w:r w:rsidR="00360C73">
        <w:rPr>
          <w:rFonts w:ascii="Times New Roman" w:hAnsi="Times New Roman"/>
          <w:iCs/>
          <w:sz w:val="20"/>
          <w:szCs w:val="20"/>
          <w:lang w:eastAsia="ar-SA"/>
        </w:rPr>
        <w:br/>
      </w:r>
      <w:r w:rsidR="00D242EA" w:rsidRPr="003D2FDD">
        <w:rPr>
          <w:rFonts w:ascii="Times New Roman" w:hAnsi="Times New Roman"/>
          <w:sz w:val="20"/>
          <w:szCs w:val="20"/>
        </w:rPr>
        <w:t>i dowody, potwierdzające, że wykazane usługi zostały wykonane lub są wykonywane należycie - dowodami są referencje oraz inne dokumenty wystawione przez podmiot, na rzecz którego usługi były wykonane, a jeżeli Wykonawca z  przyczyn niezależnych od niego nie jest w stanie uzyskać tych dokumentów – oświadczenie Wykonawcy</w:t>
      </w:r>
      <w:r w:rsidR="00D242EA" w:rsidRPr="007A1F3C">
        <w:rPr>
          <w:rFonts w:ascii="Times New Roman" w:hAnsi="Times New Roman"/>
          <w:sz w:val="20"/>
          <w:szCs w:val="20"/>
        </w:rPr>
        <w:t xml:space="preserve"> </w:t>
      </w:r>
      <w:r w:rsidR="00A40E3B" w:rsidRPr="007A1F3C">
        <w:rPr>
          <w:rFonts w:ascii="Times New Roman" w:hAnsi="Times New Roman"/>
          <w:sz w:val="20"/>
          <w:szCs w:val="20"/>
        </w:rPr>
        <w:t>(</w:t>
      </w:r>
      <w:r w:rsidR="00A40E3B" w:rsidRPr="007A1F3C">
        <w:rPr>
          <w:rFonts w:ascii="Times New Roman" w:hAnsi="Times New Roman"/>
          <w:b/>
          <w:bCs/>
          <w:sz w:val="20"/>
          <w:szCs w:val="20"/>
        </w:rPr>
        <w:t>załącznik nr 7</w:t>
      </w:r>
      <w:r w:rsidR="00A40E3B" w:rsidRPr="007A1F3C">
        <w:rPr>
          <w:rFonts w:ascii="Times New Roman" w:hAnsi="Times New Roman"/>
          <w:sz w:val="20"/>
          <w:szCs w:val="20"/>
        </w:rPr>
        <w:t>)</w:t>
      </w:r>
      <w:r w:rsidR="006D6E5F">
        <w:rPr>
          <w:rFonts w:ascii="Times New Roman" w:hAnsi="Times New Roman"/>
          <w:sz w:val="20"/>
          <w:szCs w:val="20"/>
        </w:rPr>
        <w:t>.</w:t>
      </w:r>
    </w:p>
    <w:p w14:paraId="26E6774B" w14:textId="075736D9" w:rsidR="00D242EA" w:rsidRPr="00D242EA" w:rsidRDefault="00D242EA" w:rsidP="00C72B1C">
      <w:pPr>
        <w:widowControl w:val="0"/>
        <w:numPr>
          <w:ilvl w:val="0"/>
          <w:numId w:val="12"/>
        </w:numPr>
        <w:suppressAutoHyphens/>
        <w:spacing w:after="0" w:line="240" w:lineRule="auto"/>
        <w:jc w:val="both"/>
        <w:rPr>
          <w:rFonts w:ascii="Times New Roman" w:eastAsia="SimSun" w:hAnsi="Times New Roman"/>
          <w:b/>
          <w:bCs/>
          <w:caps/>
          <w:color w:val="000000"/>
          <w:kern w:val="24"/>
          <w:sz w:val="20"/>
          <w:szCs w:val="20"/>
          <w:lang w:eastAsia="hi-IN" w:bidi="hi-IN"/>
        </w:rPr>
      </w:pPr>
      <w:r>
        <w:rPr>
          <w:rFonts w:ascii="Times New Roman" w:eastAsia="SimSun" w:hAnsi="Times New Roman"/>
          <w:b/>
          <w:bCs/>
          <w:color w:val="000000"/>
          <w:kern w:val="24"/>
          <w:sz w:val="20"/>
          <w:szCs w:val="20"/>
          <w:lang w:eastAsia="hi-IN" w:bidi="hi-IN"/>
        </w:rPr>
        <w:t>Zamawiający dopuszcza złożenie podmiotowych środków dowodowych, o których mowa w ust. 2 wraz z ofertą.</w:t>
      </w:r>
    </w:p>
    <w:p w14:paraId="4A1F5C41" w14:textId="1040F43D" w:rsidR="00CE595E" w:rsidRPr="00CE595E" w:rsidRDefault="00CE595E" w:rsidP="00C72B1C">
      <w:pPr>
        <w:widowControl w:val="0"/>
        <w:numPr>
          <w:ilvl w:val="0"/>
          <w:numId w:val="12"/>
        </w:numPr>
        <w:suppressAutoHyphens/>
        <w:spacing w:after="0" w:line="240" w:lineRule="auto"/>
        <w:jc w:val="both"/>
        <w:rPr>
          <w:rFonts w:ascii="Times New Roman" w:eastAsia="SimSun" w:hAnsi="Times New Roman"/>
          <w:b/>
          <w:bCs/>
          <w:caps/>
          <w:color w:val="000000"/>
          <w:kern w:val="24"/>
          <w:sz w:val="20"/>
          <w:szCs w:val="20"/>
          <w:lang w:eastAsia="hi-IN" w:bidi="hi-IN"/>
        </w:rPr>
      </w:pPr>
      <w:r w:rsidRPr="004717AB">
        <w:rPr>
          <w:rFonts w:ascii="Times New Roman" w:eastAsia="SimSun" w:hAnsi="Times New Roman"/>
          <w:iCs/>
          <w:color w:val="000000"/>
          <w:kern w:val="1"/>
          <w:sz w:val="20"/>
          <w:szCs w:val="20"/>
          <w:lang w:eastAsia="hi-IN" w:bidi="hi-IN"/>
        </w:rPr>
        <w:t>Zamawiający wskazuje, że na podstawie art.</w:t>
      </w:r>
      <w:r w:rsidRPr="004717AB">
        <w:rPr>
          <w:rFonts w:ascii="Times New Roman" w:eastAsia="SimSun" w:hAnsi="Times New Roman"/>
          <w:b/>
          <w:bCs/>
          <w:color w:val="000000"/>
          <w:kern w:val="24"/>
          <w:sz w:val="20"/>
          <w:szCs w:val="20"/>
          <w:lang w:eastAsia="hi-IN" w:bidi="hi-IN"/>
        </w:rPr>
        <w:t xml:space="preserve"> </w:t>
      </w:r>
      <w:r w:rsidRPr="004717AB">
        <w:rPr>
          <w:rFonts w:ascii="Times New Roman" w:eastAsia="SimSun" w:hAnsi="Times New Roman"/>
          <w:color w:val="000000"/>
          <w:kern w:val="24"/>
          <w:sz w:val="20"/>
          <w:szCs w:val="20"/>
          <w:lang w:eastAsia="hi-IN" w:bidi="hi-IN"/>
        </w:rPr>
        <w:t xml:space="preserve">273 ust. 1 i 2 </w:t>
      </w:r>
      <w:proofErr w:type="spellStart"/>
      <w:r w:rsidRPr="004717AB">
        <w:rPr>
          <w:rFonts w:ascii="Times New Roman" w:eastAsia="SimSun" w:hAnsi="Times New Roman"/>
          <w:color w:val="000000"/>
          <w:kern w:val="24"/>
          <w:sz w:val="20"/>
          <w:szCs w:val="20"/>
          <w:lang w:eastAsia="hi-IN" w:bidi="hi-IN"/>
        </w:rPr>
        <w:t>Pzp</w:t>
      </w:r>
      <w:proofErr w:type="spellEnd"/>
      <w:r w:rsidRPr="004717AB">
        <w:rPr>
          <w:rFonts w:ascii="Times New Roman" w:eastAsia="SimSun" w:hAnsi="Times New Roman"/>
          <w:color w:val="000000"/>
          <w:kern w:val="24"/>
          <w:sz w:val="20"/>
          <w:szCs w:val="20"/>
          <w:lang w:eastAsia="hi-IN" w:bidi="hi-IN"/>
        </w:rPr>
        <w:t xml:space="preserve"> Wykonawcy nie będą wzywani do złożenia podmiotowych środków dowodowych na potwierdzenie niepodleganiu wykluczeniu. Kwalifikacja podmiotowa Wykonawców będzie następować w oparciu o wstępne oświadczenie, o którym mowa w ustępie poprzednim składanym wraz z ofertą (art. 125 ust. 1 </w:t>
      </w:r>
      <w:proofErr w:type="spellStart"/>
      <w:r w:rsidRPr="004717AB">
        <w:rPr>
          <w:rFonts w:ascii="Times New Roman" w:eastAsia="SimSun" w:hAnsi="Times New Roman"/>
          <w:color w:val="000000"/>
          <w:kern w:val="24"/>
          <w:sz w:val="20"/>
          <w:szCs w:val="20"/>
          <w:lang w:eastAsia="hi-IN" w:bidi="hi-IN"/>
        </w:rPr>
        <w:t>Pzp</w:t>
      </w:r>
      <w:proofErr w:type="spellEnd"/>
      <w:r w:rsidRPr="004717AB">
        <w:rPr>
          <w:rFonts w:ascii="Times New Roman" w:eastAsia="SimSun" w:hAnsi="Times New Roman"/>
          <w:color w:val="000000"/>
          <w:kern w:val="24"/>
          <w:sz w:val="20"/>
          <w:szCs w:val="20"/>
          <w:lang w:eastAsia="hi-IN" w:bidi="hi-IN"/>
        </w:rPr>
        <w:t xml:space="preserve"> w zw. z art. 273 ust. 2 </w:t>
      </w:r>
      <w:proofErr w:type="spellStart"/>
      <w:r w:rsidRPr="004717AB">
        <w:rPr>
          <w:rFonts w:ascii="Times New Roman" w:eastAsia="SimSun" w:hAnsi="Times New Roman"/>
          <w:color w:val="000000"/>
          <w:kern w:val="24"/>
          <w:sz w:val="20"/>
          <w:szCs w:val="20"/>
          <w:lang w:eastAsia="hi-IN" w:bidi="hi-IN"/>
        </w:rPr>
        <w:t>Pzp</w:t>
      </w:r>
      <w:proofErr w:type="spellEnd"/>
      <w:r w:rsidRPr="004717AB">
        <w:rPr>
          <w:rFonts w:ascii="Times New Roman" w:eastAsia="SimSun" w:hAnsi="Times New Roman"/>
          <w:color w:val="000000"/>
          <w:kern w:val="24"/>
          <w:sz w:val="20"/>
          <w:szCs w:val="20"/>
          <w:lang w:eastAsia="hi-IN" w:bidi="hi-IN"/>
        </w:rPr>
        <w:t>)</w:t>
      </w:r>
      <w:r>
        <w:rPr>
          <w:rFonts w:ascii="Times New Roman" w:eastAsia="SimSun" w:hAnsi="Times New Roman"/>
          <w:color w:val="000000"/>
          <w:kern w:val="24"/>
          <w:sz w:val="20"/>
          <w:szCs w:val="20"/>
          <w:lang w:eastAsia="hi-IN" w:bidi="hi-IN"/>
        </w:rPr>
        <w:t>.</w:t>
      </w:r>
    </w:p>
    <w:p w14:paraId="30230BB2" w14:textId="77777777" w:rsidR="00847FE6" w:rsidRPr="007A1F3C" w:rsidRDefault="00BC77FE" w:rsidP="00C72B1C">
      <w:pPr>
        <w:widowControl w:val="0"/>
        <w:numPr>
          <w:ilvl w:val="0"/>
          <w:numId w:val="12"/>
        </w:numPr>
        <w:suppressAutoHyphens/>
        <w:spacing w:after="0" w:line="240" w:lineRule="auto"/>
        <w:jc w:val="both"/>
        <w:rPr>
          <w:rFonts w:ascii="Times New Roman" w:eastAsia="SimSun" w:hAnsi="Times New Roman"/>
          <w:b/>
          <w:bCs/>
          <w:caps/>
          <w:kern w:val="24"/>
          <w:sz w:val="20"/>
          <w:szCs w:val="20"/>
          <w:lang w:eastAsia="hi-IN" w:bidi="hi-IN"/>
        </w:rPr>
      </w:pPr>
      <w:r w:rsidRPr="007A1F3C">
        <w:rPr>
          <w:rFonts w:ascii="Times New Roman" w:hAnsi="Times New Roman"/>
          <w:sz w:val="20"/>
          <w:szCs w:val="20"/>
        </w:rPr>
        <w:t xml:space="preserve">Zamawiający w oparciu o treść art. 266 w zw. z art. 107 </w:t>
      </w:r>
      <w:proofErr w:type="spellStart"/>
      <w:r w:rsidRPr="007A1F3C">
        <w:rPr>
          <w:rFonts w:ascii="Times New Roman" w:hAnsi="Times New Roman"/>
          <w:sz w:val="20"/>
          <w:szCs w:val="20"/>
        </w:rPr>
        <w:t>Pzp</w:t>
      </w:r>
      <w:proofErr w:type="spellEnd"/>
      <w:r w:rsidRPr="007A1F3C">
        <w:rPr>
          <w:rFonts w:ascii="Times New Roman" w:hAnsi="Times New Roman"/>
          <w:sz w:val="20"/>
          <w:szCs w:val="20"/>
        </w:rPr>
        <w:t xml:space="preserve"> nie będzie żądał składania przez Wykonawców przedmiotowych środków dowodowych.</w:t>
      </w:r>
      <w:r w:rsidR="00875D10" w:rsidRPr="007A1F3C">
        <w:rPr>
          <w:rFonts w:ascii="Times New Roman" w:hAnsi="Times New Roman"/>
          <w:sz w:val="20"/>
          <w:szCs w:val="20"/>
        </w:rPr>
        <w:t xml:space="preserve"> </w:t>
      </w:r>
    </w:p>
    <w:p w14:paraId="4B847C96" w14:textId="77777777" w:rsidR="00D72D24" w:rsidRPr="00D72D24" w:rsidRDefault="00B83E1E" w:rsidP="00C72B1C">
      <w:pPr>
        <w:widowControl w:val="0"/>
        <w:numPr>
          <w:ilvl w:val="0"/>
          <w:numId w:val="12"/>
        </w:numPr>
        <w:suppressAutoHyphens/>
        <w:spacing w:after="0" w:line="240" w:lineRule="auto"/>
        <w:jc w:val="both"/>
        <w:rPr>
          <w:rFonts w:ascii="Times New Roman" w:eastAsia="SimSun" w:hAnsi="Times New Roman"/>
          <w:b/>
          <w:bCs/>
          <w:caps/>
          <w:kern w:val="24"/>
          <w:sz w:val="20"/>
          <w:szCs w:val="20"/>
          <w:lang w:eastAsia="hi-IN" w:bidi="hi-IN"/>
        </w:rPr>
      </w:pPr>
      <w:r w:rsidRPr="007A1F3C">
        <w:rPr>
          <w:rFonts w:ascii="Times New Roman" w:hAnsi="Times New Roman"/>
          <w:sz w:val="20"/>
          <w:szCs w:val="20"/>
        </w:rPr>
        <w:t xml:space="preserve">Gdy umocowanie osoby składającej ofertę nie wynika z dokumentów rejestrowych, </w:t>
      </w:r>
      <w:r w:rsidR="002B6419" w:rsidRPr="007A1F3C">
        <w:rPr>
          <w:rFonts w:ascii="Times New Roman" w:hAnsi="Times New Roman"/>
          <w:sz w:val="20"/>
          <w:szCs w:val="20"/>
        </w:rPr>
        <w:t>W</w:t>
      </w:r>
      <w:r w:rsidRPr="007A1F3C">
        <w:rPr>
          <w:rFonts w:ascii="Times New Roman" w:hAnsi="Times New Roman"/>
          <w:sz w:val="20"/>
          <w:szCs w:val="20"/>
        </w:rPr>
        <w:t xml:space="preserve">ykonawca, który składa ofertę za pośrednictwem pełnomocnika, powinien dołączyć do oferty dokument pełnomocnictwa obejmujący swym zakresem umocowanie do złożenia oferty lub do złożenia oferty i podpisania umowy. </w:t>
      </w:r>
    </w:p>
    <w:p w14:paraId="34AC66ED" w14:textId="77777777" w:rsidR="00847FE6" w:rsidRPr="007A1F3C" w:rsidRDefault="00DC6BB3" w:rsidP="00C72B1C">
      <w:pPr>
        <w:widowControl w:val="0"/>
        <w:numPr>
          <w:ilvl w:val="0"/>
          <w:numId w:val="12"/>
        </w:numPr>
        <w:suppressAutoHyphens/>
        <w:spacing w:after="0" w:line="240" w:lineRule="auto"/>
        <w:jc w:val="both"/>
        <w:rPr>
          <w:rFonts w:ascii="Times New Roman" w:eastAsia="SimSun" w:hAnsi="Times New Roman"/>
          <w:b/>
          <w:bCs/>
          <w:caps/>
          <w:kern w:val="24"/>
          <w:sz w:val="20"/>
          <w:szCs w:val="20"/>
          <w:lang w:eastAsia="hi-IN" w:bidi="hi-IN"/>
        </w:rPr>
      </w:pPr>
      <w:r w:rsidRPr="007A1F3C">
        <w:rPr>
          <w:rFonts w:ascii="Times New Roman" w:eastAsia="SimSun" w:hAnsi="Times New Roman"/>
          <w:iCs/>
          <w:kern w:val="1"/>
          <w:sz w:val="20"/>
          <w:szCs w:val="20"/>
          <w:lang w:eastAsia="hi-IN" w:bidi="hi-IN"/>
        </w:rPr>
        <w:t xml:space="preserve">Postępowanie o udzielenie zamówienia prowadzi się w języku polskim. </w:t>
      </w:r>
      <w:r w:rsidR="00847FE6" w:rsidRPr="007A1F3C">
        <w:rPr>
          <w:rFonts w:ascii="Times New Roman" w:eastAsia="SimSun" w:hAnsi="Times New Roman"/>
          <w:iCs/>
          <w:kern w:val="1"/>
          <w:sz w:val="20"/>
          <w:szCs w:val="20"/>
          <w:lang w:eastAsia="hi-IN" w:bidi="hi-IN"/>
        </w:rPr>
        <w:t>Dokumenty lub</w:t>
      </w:r>
      <w:r w:rsidRPr="007A1F3C">
        <w:rPr>
          <w:rFonts w:ascii="Times New Roman" w:eastAsia="SimSun" w:hAnsi="Times New Roman"/>
          <w:iCs/>
          <w:kern w:val="1"/>
          <w:sz w:val="20"/>
          <w:szCs w:val="20"/>
          <w:lang w:eastAsia="hi-IN" w:bidi="hi-IN"/>
        </w:rPr>
        <w:t xml:space="preserve"> oświadczenia sporządzone w języku obcym są składane wraz z tłumaczeniem na język polski. Zasada ta rozciąga się także na składane w toku postępowania wyjaśnienia, oświadczenia, wnioski, zawiadomienia oraz informacje itp.</w:t>
      </w:r>
    </w:p>
    <w:p w14:paraId="54F5632B" w14:textId="77777777" w:rsidR="00DC6BB3" w:rsidRPr="007A1F3C" w:rsidRDefault="00DC6BB3" w:rsidP="00C72B1C">
      <w:pPr>
        <w:widowControl w:val="0"/>
        <w:numPr>
          <w:ilvl w:val="0"/>
          <w:numId w:val="12"/>
        </w:numPr>
        <w:suppressAutoHyphens/>
        <w:spacing w:after="0" w:line="240" w:lineRule="auto"/>
        <w:jc w:val="both"/>
        <w:rPr>
          <w:rFonts w:ascii="Times New Roman" w:eastAsia="SimSun" w:hAnsi="Times New Roman"/>
          <w:b/>
          <w:bCs/>
          <w:caps/>
          <w:kern w:val="24"/>
          <w:sz w:val="20"/>
          <w:szCs w:val="20"/>
          <w:lang w:eastAsia="hi-IN" w:bidi="hi-IN"/>
        </w:rPr>
      </w:pPr>
      <w:r w:rsidRPr="007A1F3C">
        <w:rPr>
          <w:rFonts w:ascii="Times New Roman" w:eastAsia="SimSun" w:hAnsi="Times New Roman"/>
          <w:iCs/>
          <w:kern w:val="1"/>
          <w:sz w:val="20"/>
          <w:szCs w:val="20"/>
          <w:lang w:eastAsia="hi-IN" w:bidi="hi-IN"/>
        </w:rPr>
        <w:t>Jeżeli Wykonawca nie złoży oświadczenia, o którym mowa w</w:t>
      </w:r>
      <w:r w:rsidR="00B83E1E" w:rsidRPr="007A1F3C">
        <w:rPr>
          <w:rFonts w:ascii="Times New Roman" w:eastAsia="SimSun" w:hAnsi="Times New Roman"/>
          <w:iCs/>
          <w:kern w:val="1"/>
          <w:sz w:val="20"/>
          <w:szCs w:val="20"/>
          <w:lang w:eastAsia="hi-IN" w:bidi="hi-IN"/>
        </w:rPr>
        <w:t xml:space="preserve"> ust. 1</w:t>
      </w:r>
      <w:r w:rsidRPr="007A1F3C">
        <w:rPr>
          <w:rFonts w:ascii="Times New Roman" w:eastAsia="SimSun" w:hAnsi="Times New Roman"/>
          <w:iCs/>
          <w:kern w:val="1"/>
          <w:sz w:val="20"/>
          <w:szCs w:val="20"/>
          <w:lang w:eastAsia="hi-IN" w:bidi="hi-IN"/>
        </w:rPr>
        <w:t>, lub innych dokumentów niezbędnych do przeprowadzenia postępowania, oświadczenia lub dokumenty są niekompletne, zawierają błędy lub budzą wskazane przez Zamawiającego wątpliwości, Zamawiający w</w:t>
      </w:r>
      <w:r w:rsidR="00B83E1E" w:rsidRPr="007A1F3C">
        <w:rPr>
          <w:rFonts w:ascii="Times New Roman" w:eastAsia="SimSun" w:hAnsi="Times New Roman"/>
          <w:iCs/>
          <w:kern w:val="1"/>
          <w:sz w:val="20"/>
          <w:szCs w:val="20"/>
          <w:lang w:eastAsia="hi-IN" w:bidi="hi-IN"/>
        </w:rPr>
        <w:t>zywa</w:t>
      </w:r>
      <w:r w:rsidRPr="007A1F3C">
        <w:rPr>
          <w:rFonts w:ascii="Times New Roman" w:eastAsia="SimSun" w:hAnsi="Times New Roman"/>
          <w:iCs/>
          <w:kern w:val="1"/>
          <w:sz w:val="20"/>
          <w:szCs w:val="20"/>
          <w:lang w:eastAsia="hi-IN" w:bidi="hi-IN"/>
        </w:rPr>
        <w:t xml:space="preserve"> do ich złożenia, uzupełnienia, poprawienia w terminie przez siebie wskazanym, chyba że mimo ich złożenia oferta </w:t>
      </w:r>
      <w:r w:rsidR="00B83E1E" w:rsidRPr="007A1F3C">
        <w:rPr>
          <w:rFonts w:ascii="Times New Roman" w:eastAsia="SimSun" w:hAnsi="Times New Roman"/>
          <w:iCs/>
          <w:kern w:val="1"/>
          <w:sz w:val="20"/>
          <w:szCs w:val="20"/>
          <w:lang w:eastAsia="hi-IN" w:bidi="hi-IN"/>
        </w:rPr>
        <w:t>W</w:t>
      </w:r>
      <w:r w:rsidRPr="007A1F3C">
        <w:rPr>
          <w:rFonts w:ascii="Times New Roman" w:eastAsia="SimSun" w:hAnsi="Times New Roman"/>
          <w:iCs/>
          <w:kern w:val="1"/>
          <w:sz w:val="20"/>
          <w:szCs w:val="20"/>
          <w:lang w:eastAsia="hi-IN" w:bidi="hi-IN"/>
        </w:rPr>
        <w:t xml:space="preserve">ykonawcy podlegałaby odrzuceniu albo konieczne byłoby unieważnienie postępowania.   </w:t>
      </w:r>
    </w:p>
    <w:p w14:paraId="64EA56FD" w14:textId="77777777" w:rsidR="00D952FB" w:rsidRDefault="00D952FB" w:rsidP="004717AB">
      <w:pPr>
        <w:widowControl w:val="0"/>
        <w:suppressAutoHyphens/>
        <w:spacing w:after="0" w:line="240" w:lineRule="auto"/>
        <w:jc w:val="center"/>
        <w:rPr>
          <w:rFonts w:ascii="Times New Roman" w:eastAsia="SimSun" w:hAnsi="Times New Roman"/>
          <w:b/>
          <w:kern w:val="1"/>
          <w:sz w:val="20"/>
          <w:szCs w:val="20"/>
          <w:lang w:eastAsia="hi-IN" w:bidi="hi-IN"/>
        </w:rPr>
      </w:pPr>
      <w:r w:rsidRPr="007A1F3C">
        <w:rPr>
          <w:rFonts w:ascii="Times New Roman" w:eastAsia="SimSun" w:hAnsi="Times New Roman"/>
          <w:b/>
          <w:kern w:val="1"/>
          <w:sz w:val="20"/>
          <w:szCs w:val="20"/>
          <w:lang w:eastAsia="hi-IN" w:bidi="hi-IN"/>
        </w:rPr>
        <w:lastRenderedPageBreak/>
        <w:t>R</w:t>
      </w:r>
      <w:r w:rsidR="00DB543D">
        <w:rPr>
          <w:rFonts w:ascii="Times New Roman" w:eastAsia="SimSun" w:hAnsi="Times New Roman"/>
          <w:b/>
          <w:kern w:val="1"/>
          <w:sz w:val="20"/>
          <w:szCs w:val="20"/>
          <w:lang w:eastAsia="hi-IN" w:bidi="hi-IN"/>
        </w:rPr>
        <w:t>ozdział</w:t>
      </w:r>
      <w:r w:rsidRPr="007A1F3C">
        <w:rPr>
          <w:rFonts w:ascii="Times New Roman" w:eastAsia="SimSun" w:hAnsi="Times New Roman"/>
          <w:b/>
          <w:kern w:val="1"/>
          <w:sz w:val="20"/>
          <w:szCs w:val="20"/>
          <w:lang w:eastAsia="hi-IN" w:bidi="hi-IN"/>
        </w:rPr>
        <w:t xml:space="preserve"> VI</w:t>
      </w:r>
    </w:p>
    <w:p w14:paraId="0D18171B" w14:textId="77777777" w:rsidR="00DB543D" w:rsidRPr="007A1F3C" w:rsidRDefault="00DB543D" w:rsidP="004717AB">
      <w:pPr>
        <w:widowControl w:val="0"/>
        <w:suppressAutoHyphens/>
        <w:spacing w:after="0" w:line="240" w:lineRule="auto"/>
        <w:jc w:val="center"/>
        <w:rPr>
          <w:rFonts w:ascii="Times New Roman" w:eastAsia="SimSun" w:hAnsi="Times New Roman"/>
          <w:b/>
          <w:kern w:val="1"/>
          <w:sz w:val="20"/>
          <w:szCs w:val="20"/>
          <w:lang w:eastAsia="hi-IN" w:bidi="hi-IN"/>
        </w:rPr>
      </w:pPr>
      <w:r>
        <w:rPr>
          <w:rFonts w:ascii="Times New Roman" w:eastAsia="SimSun" w:hAnsi="Times New Roman"/>
          <w:b/>
          <w:kern w:val="1"/>
          <w:sz w:val="20"/>
          <w:szCs w:val="20"/>
          <w:lang w:eastAsia="hi-IN" w:bidi="hi-IN"/>
        </w:rPr>
        <w:t>Poleganie za zasobach podmiotów trzecich i wspólne ubieganie się o udzielenie zamówienia</w:t>
      </w:r>
    </w:p>
    <w:p w14:paraId="703B2F90" w14:textId="77777777" w:rsidR="00D952FB" w:rsidRPr="007A1F3C" w:rsidRDefault="00D952FB" w:rsidP="00C72B1C">
      <w:pPr>
        <w:widowControl w:val="0"/>
        <w:numPr>
          <w:ilvl w:val="0"/>
          <w:numId w:val="22"/>
        </w:numPr>
        <w:suppressAutoHyphens/>
        <w:spacing w:after="0" w:line="240" w:lineRule="auto"/>
        <w:jc w:val="both"/>
        <w:rPr>
          <w:rFonts w:ascii="Times New Roman" w:eastAsia="SimSun" w:hAnsi="Times New Roman"/>
          <w:b/>
          <w:bCs/>
          <w:caps/>
          <w:kern w:val="24"/>
          <w:sz w:val="20"/>
          <w:szCs w:val="20"/>
          <w:lang w:eastAsia="hi-IN" w:bidi="hi-IN"/>
        </w:rPr>
      </w:pPr>
      <w:r w:rsidRPr="007A1F3C">
        <w:rPr>
          <w:rFonts w:ascii="Times New Roman" w:hAnsi="Times New Roman"/>
          <w:sz w:val="20"/>
          <w:szCs w:val="20"/>
        </w:rPr>
        <w:t xml:space="preserve">Wykonawca, w celu potwierdzenia spełnienia warunków udziału w postępowaniu, może polegać na zdolnościach technicznych lub zawodowych podmiotów trzecich, na zasadach określonych w art. 118–123 </w:t>
      </w:r>
      <w:proofErr w:type="spellStart"/>
      <w:r w:rsidRPr="007A1F3C">
        <w:rPr>
          <w:rFonts w:ascii="Times New Roman" w:hAnsi="Times New Roman"/>
          <w:sz w:val="20"/>
          <w:szCs w:val="20"/>
        </w:rPr>
        <w:t>Pzp</w:t>
      </w:r>
      <w:proofErr w:type="spellEnd"/>
      <w:r w:rsidRPr="007A1F3C">
        <w:rPr>
          <w:rFonts w:ascii="Times New Roman" w:hAnsi="Times New Roman"/>
          <w:sz w:val="20"/>
          <w:szCs w:val="20"/>
        </w:rPr>
        <w:t>.</w:t>
      </w:r>
    </w:p>
    <w:p w14:paraId="299C8F77" w14:textId="77777777" w:rsidR="00D952FB" w:rsidRPr="007A1F3C" w:rsidRDefault="00D952FB" w:rsidP="00C72B1C">
      <w:pPr>
        <w:widowControl w:val="0"/>
        <w:numPr>
          <w:ilvl w:val="0"/>
          <w:numId w:val="22"/>
        </w:numPr>
        <w:suppressAutoHyphens/>
        <w:spacing w:after="0" w:line="240" w:lineRule="auto"/>
        <w:jc w:val="both"/>
        <w:rPr>
          <w:rFonts w:ascii="Times New Roman" w:eastAsia="SimSun" w:hAnsi="Times New Roman"/>
          <w:b/>
          <w:bCs/>
          <w:caps/>
          <w:kern w:val="24"/>
          <w:sz w:val="20"/>
          <w:szCs w:val="20"/>
          <w:lang w:eastAsia="hi-IN" w:bidi="hi-IN"/>
        </w:rPr>
      </w:pPr>
      <w:r w:rsidRPr="007A1F3C">
        <w:rPr>
          <w:rFonts w:ascii="Times New Roman" w:hAnsi="Times New Roman"/>
          <w:sz w:val="20"/>
          <w:szCs w:val="20"/>
        </w:rPr>
        <w:t xml:space="preserve">Wykonawca, który polega na zdolnościach podmiotów udostępniających zasoby, zobowiązany jest: </w:t>
      </w:r>
    </w:p>
    <w:p w14:paraId="76388E49" w14:textId="77777777" w:rsidR="00D952FB" w:rsidRPr="007A1F3C" w:rsidRDefault="00D952FB" w:rsidP="00C72B1C">
      <w:pPr>
        <w:widowControl w:val="0"/>
        <w:numPr>
          <w:ilvl w:val="0"/>
          <w:numId w:val="23"/>
        </w:numPr>
        <w:suppressAutoHyphens/>
        <w:spacing w:after="0" w:line="240" w:lineRule="auto"/>
        <w:jc w:val="both"/>
        <w:rPr>
          <w:rFonts w:ascii="Times New Roman" w:eastAsia="SimSun" w:hAnsi="Times New Roman"/>
          <w:b/>
          <w:bCs/>
          <w:caps/>
          <w:kern w:val="24"/>
          <w:sz w:val="20"/>
          <w:szCs w:val="20"/>
          <w:lang w:eastAsia="hi-IN" w:bidi="hi-IN"/>
        </w:rPr>
      </w:pPr>
      <w:r w:rsidRPr="007A1F3C">
        <w:rPr>
          <w:rFonts w:ascii="Times New Roman" w:hAnsi="Times New Roman"/>
          <w:sz w:val="20"/>
          <w:szCs w:val="20"/>
        </w:rPr>
        <w:t xml:space="preserve">złożyć wraz </w:t>
      </w:r>
      <w:r w:rsidRPr="007A1F3C">
        <w:rPr>
          <w:rFonts w:ascii="Times New Roman" w:hAnsi="Times New Roman"/>
          <w:b/>
          <w:bCs/>
          <w:sz w:val="20"/>
          <w:szCs w:val="20"/>
        </w:rPr>
        <w:t>z ofertą</w:t>
      </w:r>
      <w:r w:rsidRPr="007A1F3C">
        <w:rPr>
          <w:rFonts w:ascii="Times New Roman" w:hAnsi="Times New Roman"/>
          <w:sz w:val="20"/>
          <w:szCs w:val="20"/>
        </w:rPr>
        <w:t xml:space="preserve">,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r w:rsidRPr="007A1F3C">
        <w:rPr>
          <w:rFonts w:ascii="Times New Roman" w:hAnsi="Times New Roman"/>
          <w:b/>
          <w:bCs/>
          <w:sz w:val="20"/>
          <w:szCs w:val="20"/>
        </w:rPr>
        <w:t xml:space="preserve">(załącznik nr </w:t>
      </w:r>
      <w:r w:rsidR="000365B4" w:rsidRPr="007A1F3C">
        <w:rPr>
          <w:rFonts w:ascii="Times New Roman" w:hAnsi="Times New Roman"/>
          <w:b/>
          <w:bCs/>
          <w:sz w:val="20"/>
          <w:szCs w:val="20"/>
        </w:rPr>
        <w:t>5</w:t>
      </w:r>
      <w:r w:rsidRPr="007A1F3C">
        <w:rPr>
          <w:rFonts w:ascii="Times New Roman" w:hAnsi="Times New Roman"/>
          <w:b/>
          <w:bCs/>
          <w:sz w:val="20"/>
          <w:szCs w:val="20"/>
        </w:rPr>
        <w:t>)</w:t>
      </w:r>
      <w:r w:rsidRPr="007A1F3C">
        <w:rPr>
          <w:rFonts w:ascii="Times New Roman" w:hAnsi="Times New Roman"/>
          <w:sz w:val="20"/>
          <w:szCs w:val="20"/>
        </w:rPr>
        <w:t xml:space="preserve">. Zobowiązanie podmiotu udostępniającego zasoby lub inny podmiotowy środek dowodowy, musi potwierdzać, że stosunek łączący Wykonawcę z podmiotami udostępniającymi zasoby gwarantuje rzeczywisty dostęp do tych zasobów oraz określać w szczególności: </w:t>
      </w:r>
    </w:p>
    <w:p w14:paraId="72B7805A" w14:textId="77777777" w:rsidR="00D952FB" w:rsidRPr="007A1F3C" w:rsidRDefault="00D952FB" w:rsidP="00C72B1C">
      <w:pPr>
        <w:widowControl w:val="0"/>
        <w:numPr>
          <w:ilvl w:val="0"/>
          <w:numId w:val="24"/>
        </w:numPr>
        <w:suppressAutoHyphens/>
        <w:spacing w:after="0" w:line="240" w:lineRule="auto"/>
        <w:jc w:val="both"/>
        <w:rPr>
          <w:rFonts w:ascii="Times New Roman" w:eastAsia="Times New Roman" w:hAnsi="Times New Roman"/>
          <w:sz w:val="20"/>
          <w:szCs w:val="20"/>
          <w:lang w:eastAsia="pl-PL"/>
        </w:rPr>
      </w:pPr>
      <w:r w:rsidRPr="007A1F3C">
        <w:rPr>
          <w:rFonts w:ascii="Times New Roman" w:hAnsi="Times New Roman"/>
          <w:sz w:val="20"/>
          <w:szCs w:val="20"/>
        </w:rPr>
        <w:t>zakres dostępnych Wykonawcy zasobów podmiotu udostępniającego zasoby;</w:t>
      </w:r>
    </w:p>
    <w:p w14:paraId="04C3E406" w14:textId="77777777" w:rsidR="00D952FB" w:rsidRPr="007A1F3C" w:rsidRDefault="00D952FB" w:rsidP="00C72B1C">
      <w:pPr>
        <w:widowControl w:val="0"/>
        <w:numPr>
          <w:ilvl w:val="0"/>
          <w:numId w:val="24"/>
        </w:numPr>
        <w:suppressAutoHyphens/>
        <w:spacing w:after="0" w:line="240" w:lineRule="auto"/>
        <w:jc w:val="both"/>
        <w:rPr>
          <w:rFonts w:ascii="Times New Roman" w:eastAsia="Times New Roman" w:hAnsi="Times New Roman"/>
          <w:sz w:val="20"/>
          <w:szCs w:val="20"/>
          <w:lang w:eastAsia="pl-PL"/>
        </w:rPr>
      </w:pPr>
      <w:r w:rsidRPr="007A1F3C">
        <w:rPr>
          <w:rFonts w:ascii="Times New Roman" w:hAnsi="Times New Roman"/>
          <w:sz w:val="20"/>
          <w:szCs w:val="20"/>
        </w:rPr>
        <w:t xml:space="preserve">sposób i okres udostępnienia Wykonawcy i wykorzystania przez niego zasobów podmiotu udostępniającego te zasoby przy wykonywaniu zamówienia; </w:t>
      </w:r>
    </w:p>
    <w:p w14:paraId="6A0F803C" w14:textId="77777777" w:rsidR="00D952FB" w:rsidRPr="007A1F3C" w:rsidRDefault="00D952FB" w:rsidP="00C72B1C">
      <w:pPr>
        <w:widowControl w:val="0"/>
        <w:numPr>
          <w:ilvl w:val="0"/>
          <w:numId w:val="24"/>
        </w:numPr>
        <w:suppressAutoHyphens/>
        <w:spacing w:after="0" w:line="240" w:lineRule="auto"/>
        <w:jc w:val="both"/>
        <w:rPr>
          <w:rFonts w:ascii="Times New Roman" w:eastAsia="Times New Roman" w:hAnsi="Times New Roman"/>
          <w:sz w:val="20"/>
          <w:szCs w:val="20"/>
          <w:lang w:eastAsia="pl-PL"/>
        </w:rPr>
      </w:pPr>
      <w:r w:rsidRPr="007A1F3C">
        <w:rPr>
          <w:rFonts w:ascii="Times New Roman" w:hAnsi="Times New Roman"/>
          <w:sz w:val="20"/>
          <w:szCs w:val="20"/>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6FB777A1" w14:textId="3A2F9AF2" w:rsidR="00D952FB" w:rsidRPr="007A1F3C" w:rsidRDefault="00D952FB" w:rsidP="00C72B1C">
      <w:pPr>
        <w:widowControl w:val="0"/>
        <w:numPr>
          <w:ilvl w:val="0"/>
          <w:numId w:val="23"/>
        </w:numPr>
        <w:suppressAutoHyphens/>
        <w:spacing w:after="0" w:line="240" w:lineRule="auto"/>
        <w:jc w:val="both"/>
        <w:rPr>
          <w:rFonts w:ascii="Times New Roman" w:eastAsia="Times New Roman" w:hAnsi="Times New Roman"/>
          <w:sz w:val="20"/>
          <w:szCs w:val="20"/>
          <w:lang w:eastAsia="pl-PL"/>
        </w:rPr>
      </w:pPr>
      <w:r w:rsidRPr="007A1F3C">
        <w:rPr>
          <w:rFonts w:ascii="Times New Roman" w:hAnsi="Times New Roman"/>
          <w:sz w:val="20"/>
          <w:szCs w:val="20"/>
        </w:rPr>
        <w:t xml:space="preserve">złożyć wraz </w:t>
      </w:r>
      <w:r w:rsidRPr="007A1F3C">
        <w:rPr>
          <w:rFonts w:ascii="Times New Roman" w:hAnsi="Times New Roman"/>
          <w:b/>
          <w:bCs/>
          <w:sz w:val="20"/>
          <w:szCs w:val="20"/>
        </w:rPr>
        <w:t>z ofertą</w:t>
      </w:r>
      <w:r w:rsidRPr="007A1F3C">
        <w:rPr>
          <w:rFonts w:ascii="Times New Roman" w:hAnsi="Times New Roman"/>
          <w:sz w:val="20"/>
          <w:szCs w:val="20"/>
        </w:rPr>
        <w:t xml:space="preserve"> na podstawie art.125 ust. 5 </w:t>
      </w:r>
      <w:proofErr w:type="spellStart"/>
      <w:r w:rsidRPr="007A1F3C">
        <w:rPr>
          <w:rFonts w:ascii="Times New Roman" w:hAnsi="Times New Roman"/>
          <w:sz w:val="20"/>
          <w:szCs w:val="20"/>
        </w:rPr>
        <w:t>Pzp</w:t>
      </w:r>
      <w:proofErr w:type="spellEnd"/>
      <w:r w:rsidRPr="007A1F3C">
        <w:rPr>
          <w:rFonts w:ascii="Times New Roman" w:hAnsi="Times New Roman"/>
          <w:sz w:val="20"/>
          <w:szCs w:val="20"/>
        </w:rPr>
        <w:t xml:space="preserve"> oświadczenie podmiotu udostępniającego zasoby, potwierdzające brak podstaw wykluczenia tego podmiotu oraz odpowiednio spełnianie warunków udziału w postępowaniu, w zakresie, </w:t>
      </w:r>
      <w:r w:rsidR="00360C73">
        <w:rPr>
          <w:rFonts w:ascii="Times New Roman" w:hAnsi="Times New Roman"/>
          <w:sz w:val="20"/>
          <w:szCs w:val="20"/>
        </w:rPr>
        <w:br/>
      </w:r>
      <w:r w:rsidRPr="007A1F3C">
        <w:rPr>
          <w:rFonts w:ascii="Times New Roman" w:hAnsi="Times New Roman"/>
          <w:sz w:val="20"/>
          <w:szCs w:val="20"/>
        </w:rPr>
        <w:t xml:space="preserve">w jakim Wykonawca powołuje się na jego zasoby </w:t>
      </w:r>
      <w:r w:rsidRPr="007A1F3C">
        <w:rPr>
          <w:rFonts w:ascii="Times New Roman" w:hAnsi="Times New Roman"/>
          <w:b/>
          <w:bCs/>
          <w:sz w:val="20"/>
          <w:szCs w:val="20"/>
        </w:rPr>
        <w:t xml:space="preserve">(załącznik nr </w:t>
      </w:r>
      <w:r w:rsidR="000365B4" w:rsidRPr="007A1F3C">
        <w:rPr>
          <w:rFonts w:ascii="Times New Roman" w:hAnsi="Times New Roman"/>
          <w:b/>
          <w:bCs/>
          <w:sz w:val="20"/>
          <w:szCs w:val="20"/>
        </w:rPr>
        <w:t>4</w:t>
      </w:r>
      <w:r w:rsidRPr="007A1F3C">
        <w:rPr>
          <w:rFonts w:ascii="Times New Roman" w:hAnsi="Times New Roman"/>
          <w:b/>
          <w:bCs/>
          <w:sz w:val="20"/>
          <w:szCs w:val="20"/>
        </w:rPr>
        <w:t>).</w:t>
      </w:r>
      <w:r w:rsidRPr="007A1F3C">
        <w:rPr>
          <w:rFonts w:ascii="Times New Roman" w:hAnsi="Times New Roman"/>
          <w:sz w:val="20"/>
          <w:szCs w:val="20"/>
        </w:rPr>
        <w:t xml:space="preserve"> </w:t>
      </w:r>
    </w:p>
    <w:p w14:paraId="6C7542AA" w14:textId="77777777" w:rsidR="00D952FB" w:rsidRPr="007A1F3C" w:rsidRDefault="00D952FB" w:rsidP="00C72B1C">
      <w:pPr>
        <w:widowControl w:val="0"/>
        <w:numPr>
          <w:ilvl w:val="0"/>
          <w:numId w:val="22"/>
        </w:numPr>
        <w:suppressAutoHyphens/>
        <w:spacing w:after="0" w:line="240" w:lineRule="auto"/>
        <w:jc w:val="both"/>
        <w:rPr>
          <w:rFonts w:ascii="Times New Roman" w:eastAsia="Times New Roman" w:hAnsi="Times New Roman"/>
          <w:sz w:val="20"/>
          <w:szCs w:val="20"/>
          <w:lang w:eastAsia="pl-PL"/>
        </w:rPr>
      </w:pPr>
      <w:r w:rsidRPr="007A1F3C">
        <w:rPr>
          <w:rFonts w:ascii="Times New Roman" w:hAnsi="Times New Roman"/>
          <w:sz w:val="20"/>
          <w:szCs w:val="20"/>
        </w:rPr>
        <w:t xml:space="preserve">Zamawiający oceni, czy udostępniane Wykonawcy przez podmioty udostępniające zasoby zdolności techniczne lub zawodowe pozwalają na wykazanie przez Wykonawcę spełniania warunków udziału w postępowaniu, a także zbada, czy nie zachodzą wobec tych podmiotów podstawy wykluczenia, które zostały przewidziane względem Wykonawcy w rozdziale IV ust. 2. </w:t>
      </w:r>
    </w:p>
    <w:p w14:paraId="698B523D" w14:textId="77777777" w:rsidR="00D952FB" w:rsidRPr="007A1F3C" w:rsidRDefault="00D952FB" w:rsidP="00C72B1C">
      <w:pPr>
        <w:widowControl w:val="0"/>
        <w:numPr>
          <w:ilvl w:val="0"/>
          <w:numId w:val="22"/>
        </w:numPr>
        <w:suppressAutoHyphens/>
        <w:spacing w:after="0" w:line="240" w:lineRule="auto"/>
        <w:jc w:val="both"/>
        <w:rPr>
          <w:rFonts w:ascii="Times New Roman" w:eastAsia="Times New Roman" w:hAnsi="Times New Roman"/>
          <w:sz w:val="20"/>
          <w:szCs w:val="20"/>
          <w:lang w:eastAsia="pl-PL"/>
        </w:rPr>
      </w:pPr>
      <w:r w:rsidRPr="007A1F3C">
        <w:rPr>
          <w:rFonts w:ascii="Times New Roman" w:hAnsi="Times New Roman"/>
          <w:sz w:val="20"/>
          <w:szCs w:val="20"/>
        </w:rPr>
        <w:t xml:space="preserve">Jeżeli zdolności techniczne lub zawodowe, podmiotu udostępniającego zasoby nie potwierdzą spełniania przez Wykonawcę warunków udziału w postępowaniu lub </w:t>
      </w:r>
      <w:r w:rsidR="00B62E3A" w:rsidRPr="007A1F3C">
        <w:rPr>
          <w:rFonts w:ascii="Times New Roman" w:hAnsi="Times New Roman"/>
          <w:sz w:val="20"/>
          <w:szCs w:val="20"/>
        </w:rPr>
        <w:t>zajdą</w:t>
      </w:r>
      <w:r w:rsidRPr="007A1F3C">
        <w:rPr>
          <w:rFonts w:ascii="Times New Roman" w:hAnsi="Times New Roman"/>
          <w:sz w:val="20"/>
          <w:szCs w:val="20"/>
        </w:rPr>
        <w:t xml:space="preserve"> wobec tego podmiotu podstawy wykluczenia, Zamawiający zażąda, aby Wykonawca w terminie określonym przez Zamawiającego zastąpił ten podmiot innym podmiotem lub podmiotami albo wykazał, że samodzielnie spełnia warunki udziału w postępowaniu.</w:t>
      </w:r>
    </w:p>
    <w:p w14:paraId="20DEF050" w14:textId="77777777" w:rsidR="00D952FB" w:rsidRPr="007A1F3C" w:rsidRDefault="00D952FB" w:rsidP="00C72B1C">
      <w:pPr>
        <w:widowControl w:val="0"/>
        <w:numPr>
          <w:ilvl w:val="0"/>
          <w:numId w:val="22"/>
        </w:numPr>
        <w:suppressAutoHyphens/>
        <w:spacing w:after="0" w:line="240" w:lineRule="auto"/>
        <w:jc w:val="both"/>
        <w:rPr>
          <w:rFonts w:ascii="Times New Roman" w:eastAsia="Times New Roman" w:hAnsi="Times New Roman"/>
          <w:b/>
          <w:bCs/>
          <w:sz w:val="20"/>
          <w:szCs w:val="20"/>
          <w:lang w:eastAsia="pl-PL"/>
        </w:rPr>
      </w:pPr>
      <w:r w:rsidRPr="007A1F3C">
        <w:rPr>
          <w:rFonts w:ascii="Times New Roman" w:eastAsia="Times New Roman" w:hAnsi="Times New Roman"/>
          <w:sz w:val="20"/>
          <w:szCs w:val="20"/>
          <w:lang w:eastAsia="pl-PL"/>
        </w:rPr>
        <w:t xml:space="preserve">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 </w:t>
      </w:r>
    </w:p>
    <w:p w14:paraId="23B5F419" w14:textId="77777777" w:rsidR="00D952FB" w:rsidRPr="007A1F3C" w:rsidRDefault="00D952FB" w:rsidP="00C72B1C">
      <w:pPr>
        <w:widowControl w:val="0"/>
        <w:numPr>
          <w:ilvl w:val="0"/>
          <w:numId w:val="22"/>
        </w:numPr>
        <w:suppressAutoHyphens/>
        <w:spacing w:after="0" w:line="240" w:lineRule="auto"/>
        <w:jc w:val="both"/>
        <w:rPr>
          <w:rFonts w:ascii="Times New Roman" w:eastAsia="Times New Roman" w:hAnsi="Times New Roman"/>
          <w:b/>
          <w:bCs/>
          <w:sz w:val="20"/>
          <w:szCs w:val="20"/>
          <w:lang w:eastAsia="pl-PL"/>
        </w:rPr>
      </w:pPr>
      <w:r w:rsidRPr="007A1F3C">
        <w:rPr>
          <w:rFonts w:ascii="Times New Roman" w:eastAsia="Times New Roman" w:hAnsi="Times New Roman"/>
          <w:bCs/>
          <w:sz w:val="20"/>
          <w:szCs w:val="20"/>
          <w:lang w:eastAsia="pl-PL"/>
        </w:rPr>
        <w:t>Pełnomocnictwo powinno być załączone do oferty i powinno zawierać w szczególności wskazanie:</w:t>
      </w:r>
    </w:p>
    <w:p w14:paraId="16621E0E" w14:textId="77777777" w:rsidR="00B43CF3" w:rsidRPr="007A1F3C" w:rsidRDefault="00D952FB" w:rsidP="00C72B1C">
      <w:pPr>
        <w:widowControl w:val="0"/>
        <w:numPr>
          <w:ilvl w:val="0"/>
          <w:numId w:val="26"/>
        </w:numPr>
        <w:suppressAutoHyphens/>
        <w:spacing w:after="0" w:line="240" w:lineRule="auto"/>
        <w:jc w:val="both"/>
        <w:rPr>
          <w:rFonts w:ascii="Times New Roman" w:eastAsia="Times New Roman" w:hAnsi="Times New Roman"/>
          <w:sz w:val="20"/>
          <w:szCs w:val="20"/>
          <w:lang w:eastAsia="pl-PL"/>
        </w:rPr>
      </w:pPr>
      <w:r w:rsidRPr="007A1F3C">
        <w:rPr>
          <w:rFonts w:ascii="Times New Roman" w:eastAsia="Times New Roman" w:hAnsi="Times New Roman"/>
          <w:bCs/>
          <w:sz w:val="20"/>
          <w:szCs w:val="20"/>
          <w:lang w:eastAsia="pl-PL"/>
        </w:rPr>
        <w:t>postępowania o zamówienie publiczne, którego dotyczy,</w:t>
      </w:r>
    </w:p>
    <w:p w14:paraId="4D27B0B0" w14:textId="77777777" w:rsidR="00B43CF3" w:rsidRPr="007A1F3C" w:rsidRDefault="00D952FB" w:rsidP="00C72B1C">
      <w:pPr>
        <w:widowControl w:val="0"/>
        <w:numPr>
          <w:ilvl w:val="0"/>
          <w:numId w:val="26"/>
        </w:numPr>
        <w:suppressAutoHyphens/>
        <w:spacing w:after="0" w:line="240" w:lineRule="auto"/>
        <w:jc w:val="both"/>
        <w:rPr>
          <w:rFonts w:ascii="Times New Roman" w:eastAsia="Times New Roman" w:hAnsi="Times New Roman"/>
          <w:sz w:val="20"/>
          <w:szCs w:val="20"/>
          <w:lang w:eastAsia="pl-PL"/>
        </w:rPr>
      </w:pPr>
      <w:r w:rsidRPr="007A1F3C">
        <w:rPr>
          <w:rFonts w:ascii="Times New Roman" w:eastAsia="Times New Roman" w:hAnsi="Times New Roman"/>
          <w:bCs/>
          <w:sz w:val="20"/>
          <w:szCs w:val="20"/>
          <w:lang w:eastAsia="pl-PL"/>
        </w:rPr>
        <w:t>wszystkich wykonawców ubiegających się wspólnie o udzielenie zamówienia wymienionych z nazwy z określeniem adresu siedziby</w:t>
      </w:r>
      <w:r w:rsidR="00B43CF3" w:rsidRPr="007A1F3C">
        <w:rPr>
          <w:rFonts w:ascii="Times New Roman" w:eastAsia="Times New Roman" w:hAnsi="Times New Roman"/>
          <w:bCs/>
          <w:sz w:val="20"/>
          <w:szCs w:val="20"/>
          <w:lang w:eastAsia="pl-PL"/>
        </w:rPr>
        <w:t>;</w:t>
      </w:r>
    </w:p>
    <w:p w14:paraId="06B23339" w14:textId="77777777" w:rsidR="00D952FB" w:rsidRPr="007A1F3C" w:rsidRDefault="00D952FB" w:rsidP="00C72B1C">
      <w:pPr>
        <w:widowControl w:val="0"/>
        <w:numPr>
          <w:ilvl w:val="0"/>
          <w:numId w:val="26"/>
        </w:numPr>
        <w:suppressAutoHyphens/>
        <w:spacing w:after="0" w:line="240" w:lineRule="auto"/>
        <w:jc w:val="both"/>
        <w:rPr>
          <w:rFonts w:ascii="Times New Roman" w:eastAsia="Times New Roman" w:hAnsi="Times New Roman"/>
          <w:sz w:val="20"/>
          <w:szCs w:val="20"/>
          <w:lang w:eastAsia="pl-PL"/>
        </w:rPr>
      </w:pPr>
      <w:r w:rsidRPr="007A1F3C">
        <w:rPr>
          <w:rFonts w:ascii="Times New Roman" w:eastAsia="Times New Roman" w:hAnsi="Times New Roman"/>
          <w:bCs/>
          <w:sz w:val="20"/>
          <w:szCs w:val="20"/>
          <w:lang w:eastAsia="pl-PL"/>
        </w:rPr>
        <w:t>ustanowionego pełnomocnika oraz zakresu jego umocowania.</w:t>
      </w:r>
    </w:p>
    <w:p w14:paraId="7D63B8AB" w14:textId="77777777" w:rsidR="00D952FB" w:rsidRPr="007A1F3C" w:rsidRDefault="00D952FB" w:rsidP="00C72B1C">
      <w:pPr>
        <w:widowControl w:val="0"/>
        <w:numPr>
          <w:ilvl w:val="0"/>
          <w:numId w:val="22"/>
        </w:numPr>
        <w:suppressAutoHyphens/>
        <w:spacing w:after="0" w:line="240" w:lineRule="auto"/>
        <w:jc w:val="both"/>
        <w:rPr>
          <w:rFonts w:ascii="Times New Roman" w:eastAsia="Times New Roman" w:hAnsi="Times New Roman"/>
          <w:sz w:val="20"/>
          <w:szCs w:val="20"/>
          <w:lang w:eastAsia="pl-PL"/>
        </w:rPr>
      </w:pPr>
      <w:r w:rsidRPr="007A1F3C">
        <w:rPr>
          <w:rFonts w:ascii="Times New Roman" w:eastAsia="Times New Roman" w:hAnsi="Times New Roman"/>
          <w:sz w:val="20"/>
          <w:szCs w:val="20"/>
          <w:lang w:eastAsia="pl-PL"/>
        </w:rPr>
        <w:t xml:space="preserve">Pełnomocnictwo powinno zostać złożone w formie elektronicznej lub w postaci elektronicznej opatrzonej podpisem zaufanym, lub podpisem osobistym. Dopuszcza się również przedłożenie elektronicznej kopii dokumentu poświadczonej za zgodność z oryginałem przez notariusza, tj. podpisanej kwalifikowanym podpisem elektronicznym osoby posiadającej uprawnienia notariusza. </w:t>
      </w:r>
      <w:r w:rsidRPr="007A1F3C">
        <w:rPr>
          <w:rFonts w:ascii="Times New Roman" w:eastAsia="Times New Roman" w:hAnsi="Times New Roman"/>
          <w:bCs/>
          <w:sz w:val="20"/>
          <w:szCs w:val="20"/>
          <w:lang w:eastAsia="pl-PL"/>
        </w:rPr>
        <w:t>Wszelka korespondencja będzie prowadzona przez Zamawiającego wyłącznie z pełnomocnikiem.</w:t>
      </w:r>
    </w:p>
    <w:p w14:paraId="75B06357" w14:textId="77777777" w:rsidR="00D952FB" w:rsidRPr="007A1F3C" w:rsidRDefault="00D952FB" w:rsidP="00C72B1C">
      <w:pPr>
        <w:widowControl w:val="0"/>
        <w:numPr>
          <w:ilvl w:val="0"/>
          <w:numId w:val="22"/>
        </w:numPr>
        <w:suppressAutoHyphens/>
        <w:spacing w:after="0" w:line="240" w:lineRule="auto"/>
        <w:jc w:val="both"/>
        <w:rPr>
          <w:rFonts w:ascii="Times New Roman" w:eastAsia="Times New Roman" w:hAnsi="Times New Roman"/>
          <w:sz w:val="20"/>
          <w:szCs w:val="20"/>
          <w:lang w:eastAsia="pl-PL"/>
        </w:rPr>
      </w:pPr>
      <w:r w:rsidRPr="007A1F3C">
        <w:rPr>
          <w:rFonts w:ascii="Times New Roman" w:eastAsia="Times New Roman" w:hAnsi="Times New Roman"/>
          <w:sz w:val="20"/>
          <w:szCs w:val="20"/>
          <w:lang w:eastAsia="pl-PL"/>
        </w:rPr>
        <w:t>Wykonawca może dołączyć do oferty, umowę regulującą współpracę podmiotów występujących wspólnie lub przed zawarciem umowy, jeśli złożona oferta zostanie uznana za najkorzystniejszą przez Zamawiającego.</w:t>
      </w:r>
    </w:p>
    <w:p w14:paraId="0ADFFE1D" w14:textId="77777777" w:rsidR="00D952FB" w:rsidRPr="007A1F3C" w:rsidRDefault="00D952FB" w:rsidP="00C72B1C">
      <w:pPr>
        <w:widowControl w:val="0"/>
        <w:numPr>
          <w:ilvl w:val="0"/>
          <w:numId w:val="22"/>
        </w:numPr>
        <w:suppressAutoHyphens/>
        <w:spacing w:after="0" w:line="240" w:lineRule="auto"/>
        <w:jc w:val="both"/>
        <w:rPr>
          <w:rFonts w:ascii="Times New Roman" w:eastAsia="Times New Roman" w:hAnsi="Times New Roman"/>
          <w:sz w:val="20"/>
          <w:szCs w:val="20"/>
          <w:lang w:eastAsia="pl-PL"/>
        </w:rPr>
      </w:pPr>
      <w:r w:rsidRPr="007A1F3C">
        <w:rPr>
          <w:rFonts w:ascii="Times New Roman" w:eastAsia="Times New Roman" w:hAnsi="Times New Roman"/>
          <w:sz w:val="20"/>
          <w:szCs w:val="20"/>
          <w:lang w:eastAsia="pl-PL"/>
        </w:rPr>
        <w:t>Wykonawcy występujący wspólnie ponoszą solidarną odpowiedzialność za niewykonanie lub nienależyte wykonanie zamówienia. Oferta podpisana przez pełnomocnika musi być prawnie wiążąca, łącznie i z osobna dla wszystkich podmiotów składających ofertę. Pełnomocnik będzie upoważniony do zaciągania zobowiązań w imieniu i na rzecz każdego i wszystkich podmiotów składających wspólną ofertę.</w:t>
      </w:r>
    </w:p>
    <w:p w14:paraId="4E245B9A" w14:textId="4F57F933" w:rsidR="00D952FB" w:rsidRPr="007A1F3C" w:rsidRDefault="00D952FB" w:rsidP="00C72B1C">
      <w:pPr>
        <w:widowControl w:val="0"/>
        <w:numPr>
          <w:ilvl w:val="0"/>
          <w:numId w:val="22"/>
        </w:numPr>
        <w:suppressAutoHyphens/>
        <w:spacing w:after="0" w:line="240" w:lineRule="auto"/>
        <w:jc w:val="both"/>
        <w:rPr>
          <w:rStyle w:val="markedcontent"/>
          <w:rFonts w:ascii="Times New Roman" w:eastAsia="Times New Roman" w:hAnsi="Times New Roman"/>
          <w:sz w:val="20"/>
          <w:szCs w:val="20"/>
          <w:lang w:eastAsia="pl-PL"/>
        </w:rPr>
      </w:pPr>
      <w:r w:rsidRPr="007A1F3C">
        <w:rPr>
          <w:rFonts w:ascii="Times New Roman" w:eastAsia="SimSun" w:hAnsi="Times New Roman"/>
          <w:iCs/>
          <w:kern w:val="1"/>
          <w:sz w:val="20"/>
          <w:szCs w:val="20"/>
          <w:lang w:eastAsia="hi-IN" w:bidi="hi-IN"/>
        </w:rPr>
        <w:t>Na podstawie art.</w:t>
      </w:r>
      <w:r w:rsidRPr="007A1F3C">
        <w:rPr>
          <w:rStyle w:val="markedcontent"/>
          <w:rFonts w:ascii="Times New Roman" w:hAnsi="Times New Roman"/>
          <w:sz w:val="20"/>
          <w:szCs w:val="20"/>
        </w:rPr>
        <w:t xml:space="preserve"> 125 ust.4 </w:t>
      </w:r>
      <w:proofErr w:type="spellStart"/>
      <w:r w:rsidRPr="007A1F3C">
        <w:rPr>
          <w:rStyle w:val="markedcontent"/>
          <w:rFonts w:ascii="Times New Roman" w:hAnsi="Times New Roman"/>
          <w:sz w:val="20"/>
          <w:szCs w:val="20"/>
        </w:rPr>
        <w:t>Pzp</w:t>
      </w:r>
      <w:proofErr w:type="spellEnd"/>
      <w:r w:rsidRPr="007A1F3C">
        <w:rPr>
          <w:rStyle w:val="markedcontent"/>
          <w:rFonts w:ascii="Times New Roman" w:hAnsi="Times New Roman"/>
          <w:sz w:val="20"/>
          <w:szCs w:val="20"/>
        </w:rPr>
        <w:t xml:space="preserve"> w związku z art. 266 </w:t>
      </w:r>
      <w:proofErr w:type="spellStart"/>
      <w:r w:rsidRPr="007A1F3C">
        <w:rPr>
          <w:rStyle w:val="markedcontent"/>
          <w:rFonts w:ascii="Times New Roman" w:hAnsi="Times New Roman"/>
          <w:sz w:val="20"/>
          <w:szCs w:val="20"/>
        </w:rPr>
        <w:t>Pzp</w:t>
      </w:r>
      <w:proofErr w:type="spellEnd"/>
      <w:r w:rsidRPr="007A1F3C">
        <w:rPr>
          <w:rStyle w:val="markedcontent"/>
          <w:rFonts w:ascii="Times New Roman" w:hAnsi="Times New Roman"/>
          <w:sz w:val="20"/>
          <w:szCs w:val="20"/>
        </w:rPr>
        <w:t xml:space="preserve"> w przypadku wspólnego ubiegania się o zamówienie przez Wykonawców, oświadczenie, o którym mowa w rozdziale V ust. 1 </w:t>
      </w:r>
      <w:r w:rsidRPr="007A1F3C">
        <w:rPr>
          <w:rStyle w:val="markedcontent"/>
          <w:rFonts w:ascii="Times New Roman" w:hAnsi="Times New Roman"/>
          <w:b/>
          <w:bCs/>
          <w:sz w:val="20"/>
          <w:szCs w:val="20"/>
        </w:rPr>
        <w:t xml:space="preserve">(załącznik nr </w:t>
      </w:r>
      <w:r w:rsidR="002051D3" w:rsidRPr="007A1F3C">
        <w:rPr>
          <w:rStyle w:val="markedcontent"/>
          <w:rFonts w:ascii="Times New Roman" w:hAnsi="Times New Roman"/>
          <w:b/>
          <w:bCs/>
          <w:sz w:val="20"/>
          <w:szCs w:val="20"/>
        </w:rPr>
        <w:t>3</w:t>
      </w:r>
      <w:r w:rsidRPr="007A1F3C">
        <w:rPr>
          <w:rStyle w:val="markedcontent"/>
          <w:rFonts w:ascii="Times New Roman" w:hAnsi="Times New Roman"/>
          <w:b/>
          <w:bCs/>
          <w:sz w:val="20"/>
          <w:szCs w:val="20"/>
        </w:rPr>
        <w:t>)</w:t>
      </w:r>
      <w:r w:rsidRPr="007A1F3C">
        <w:rPr>
          <w:rStyle w:val="markedcontent"/>
          <w:rFonts w:ascii="Times New Roman" w:hAnsi="Times New Roman"/>
          <w:sz w:val="20"/>
          <w:szCs w:val="20"/>
        </w:rPr>
        <w:t xml:space="preserve">, składa każdy z Wykonawców. Oświadczenia te potwierdzają brak podstaw wykluczenia oraz spełnianie warunków udziału w postępowaniu, w jakim każdy </w:t>
      </w:r>
      <w:r w:rsidR="00360C73">
        <w:rPr>
          <w:rStyle w:val="markedcontent"/>
          <w:rFonts w:ascii="Times New Roman" w:hAnsi="Times New Roman"/>
          <w:sz w:val="20"/>
          <w:szCs w:val="20"/>
        </w:rPr>
        <w:br/>
      </w:r>
      <w:r w:rsidRPr="007A1F3C">
        <w:rPr>
          <w:rStyle w:val="markedcontent"/>
          <w:rFonts w:ascii="Times New Roman" w:hAnsi="Times New Roman"/>
          <w:sz w:val="20"/>
          <w:szCs w:val="20"/>
        </w:rPr>
        <w:t xml:space="preserve">z wykonawców wykazuje spełnianie warunków udziału w postępowaniu </w:t>
      </w:r>
      <w:r w:rsidRPr="007A1F3C">
        <w:rPr>
          <w:rStyle w:val="markedcontent"/>
          <w:rFonts w:ascii="Times New Roman" w:hAnsi="Times New Roman"/>
          <w:b/>
          <w:bCs/>
          <w:sz w:val="20"/>
          <w:szCs w:val="20"/>
        </w:rPr>
        <w:t xml:space="preserve">(załącznik nr </w:t>
      </w:r>
      <w:r w:rsidR="002051D3" w:rsidRPr="007A1F3C">
        <w:rPr>
          <w:rStyle w:val="markedcontent"/>
          <w:rFonts w:ascii="Times New Roman" w:hAnsi="Times New Roman"/>
          <w:b/>
          <w:bCs/>
          <w:sz w:val="20"/>
          <w:szCs w:val="20"/>
        </w:rPr>
        <w:t>3</w:t>
      </w:r>
      <w:r w:rsidRPr="007A1F3C">
        <w:rPr>
          <w:rStyle w:val="markedcontent"/>
          <w:rFonts w:ascii="Times New Roman" w:hAnsi="Times New Roman"/>
          <w:b/>
          <w:bCs/>
          <w:sz w:val="20"/>
          <w:szCs w:val="20"/>
        </w:rPr>
        <w:t>)</w:t>
      </w:r>
      <w:r w:rsidRPr="007A1F3C">
        <w:rPr>
          <w:rStyle w:val="markedcontent"/>
          <w:rFonts w:ascii="Times New Roman" w:hAnsi="Times New Roman"/>
          <w:sz w:val="20"/>
          <w:szCs w:val="20"/>
        </w:rPr>
        <w:t>.</w:t>
      </w:r>
    </w:p>
    <w:p w14:paraId="63DAFE35" w14:textId="77777777" w:rsidR="00D952FB" w:rsidRPr="007A1F3C" w:rsidRDefault="00D952FB" w:rsidP="00C72B1C">
      <w:pPr>
        <w:widowControl w:val="0"/>
        <w:numPr>
          <w:ilvl w:val="0"/>
          <w:numId w:val="22"/>
        </w:numPr>
        <w:suppressAutoHyphens/>
        <w:spacing w:after="0" w:line="240" w:lineRule="auto"/>
        <w:jc w:val="both"/>
        <w:rPr>
          <w:rFonts w:ascii="Times New Roman" w:eastAsia="Times New Roman" w:hAnsi="Times New Roman"/>
          <w:sz w:val="20"/>
          <w:szCs w:val="20"/>
          <w:lang w:eastAsia="pl-PL"/>
        </w:rPr>
      </w:pPr>
      <w:r w:rsidRPr="007A1F3C">
        <w:rPr>
          <w:rStyle w:val="markedcontent"/>
          <w:rFonts w:ascii="Times New Roman" w:hAnsi="Times New Roman"/>
          <w:sz w:val="20"/>
          <w:szCs w:val="20"/>
        </w:rPr>
        <w:t xml:space="preserve">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 </w:t>
      </w:r>
    </w:p>
    <w:p w14:paraId="63571A3B" w14:textId="7CFFF7B5" w:rsidR="00D952FB" w:rsidRPr="007A1F3C" w:rsidRDefault="00D952FB" w:rsidP="00C72B1C">
      <w:pPr>
        <w:widowControl w:val="0"/>
        <w:numPr>
          <w:ilvl w:val="0"/>
          <w:numId w:val="22"/>
        </w:numPr>
        <w:suppressAutoHyphens/>
        <w:spacing w:after="0" w:line="240" w:lineRule="auto"/>
        <w:jc w:val="both"/>
        <w:rPr>
          <w:rFonts w:ascii="Times New Roman" w:eastAsia="Times New Roman" w:hAnsi="Times New Roman"/>
          <w:sz w:val="20"/>
          <w:szCs w:val="20"/>
          <w:lang w:eastAsia="pl-PL"/>
        </w:rPr>
      </w:pPr>
      <w:r w:rsidRPr="007A1F3C">
        <w:rPr>
          <w:rStyle w:val="markedcontent"/>
          <w:rFonts w:ascii="Times New Roman" w:hAnsi="Times New Roman"/>
          <w:sz w:val="20"/>
          <w:szCs w:val="20"/>
        </w:rPr>
        <w:t xml:space="preserve">Na podstawie art. 117 ust. 4 </w:t>
      </w:r>
      <w:proofErr w:type="spellStart"/>
      <w:r w:rsidRPr="007A1F3C">
        <w:rPr>
          <w:rStyle w:val="markedcontent"/>
          <w:rFonts w:ascii="Times New Roman" w:hAnsi="Times New Roman"/>
          <w:sz w:val="20"/>
          <w:szCs w:val="20"/>
        </w:rPr>
        <w:t>Pzp</w:t>
      </w:r>
      <w:proofErr w:type="spellEnd"/>
      <w:r w:rsidRPr="007A1F3C">
        <w:rPr>
          <w:rStyle w:val="markedcontent"/>
          <w:rFonts w:ascii="Times New Roman" w:hAnsi="Times New Roman"/>
          <w:sz w:val="20"/>
          <w:szCs w:val="20"/>
        </w:rPr>
        <w:t xml:space="preserve"> w przypadku, o którym mowa w ust. 11, Wykonawcy wspólnie ubiegający się o udzielenie zamówienia dołączają odpowiednio do oferty oświadczenie, z którego wynika, które usługi wykonają poszczególni Wykonawcy </w:t>
      </w:r>
      <w:r w:rsidRPr="007A1F3C">
        <w:rPr>
          <w:rStyle w:val="markedcontent"/>
          <w:rFonts w:ascii="Times New Roman" w:hAnsi="Times New Roman"/>
          <w:b/>
          <w:bCs/>
          <w:sz w:val="20"/>
          <w:szCs w:val="20"/>
        </w:rPr>
        <w:t xml:space="preserve">(załącznik nr </w:t>
      </w:r>
      <w:r w:rsidR="002051D3" w:rsidRPr="007A1F3C">
        <w:rPr>
          <w:rStyle w:val="markedcontent"/>
          <w:rFonts w:ascii="Times New Roman" w:hAnsi="Times New Roman"/>
          <w:b/>
          <w:bCs/>
          <w:sz w:val="20"/>
          <w:szCs w:val="20"/>
        </w:rPr>
        <w:t>6</w:t>
      </w:r>
      <w:r w:rsidRPr="007A1F3C">
        <w:rPr>
          <w:rStyle w:val="markedcontent"/>
          <w:rFonts w:ascii="Times New Roman" w:hAnsi="Times New Roman"/>
          <w:b/>
          <w:bCs/>
          <w:sz w:val="20"/>
          <w:szCs w:val="20"/>
        </w:rPr>
        <w:t>).</w:t>
      </w:r>
      <w:r w:rsidRPr="007A1F3C">
        <w:rPr>
          <w:rFonts w:ascii="Times New Roman" w:hAnsi="Times New Roman"/>
          <w:sz w:val="20"/>
          <w:szCs w:val="20"/>
        </w:rPr>
        <w:t xml:space="preserve"> Oświadczenie to, służy ustaleniu przez Zamawiającego sposobu spełniania warunków udziału w postępowaniu przez Wykonawców, którzy zdecydowali się na wspólne złożenie oferty w postępowaniu, w </w:t>
      </w:r>
      <w:r w:rsidR="00B62E3A" w:rsidRPr="007A1F3C">
        <w:rPr>
          <w:rFonts w:ascii="Times New Roman" w:hAnsi="Times New Roman"/>
          <w:sz w:val="20"/>
          <w:szCs w:val="20"/>
        </w:rPr>
        <w:t>okolicznościach,</w:t>
      </w:r>
      <w:r w:rsidRPr="007A1F3C">
        <w:rPr>
          <w:rFonts w:ascii="Times New Roman" w:hAnsi="Times New Roman"/>
          <w:sz w:val="20"/>
          <w:szCs w:val="20"/>
        </w:rPr>
        <w:t xml:space="preserve"> w których przepisy </w:t>
      </w:r>
      <w:proofErr w:type="spellStart"/>
      <w:r w:rsidRPr="007A1F3C">
        <w:rPr>
          <w:rFonts w:ascii="Times New Roman" w:hAnsi="Times New Roman"/>
          <w:sz w:val="20"/>
          <w:szCs w:val="20"/>
        </w:rPr>
        <w:t>Pzp</w:t>
      </w:r>
      <w:proofErr w:type="spellEnd"/>
      <w:r w:rsidRPr="007A1F3C">
        <w:rPr>
          <w:rFonts w:ascii="Times New Roman" w:hAnsi="Times New Roman"/>
          <w:sz w:val="20"/>
          <w:szCs w:val="20"/>
        </w:rPr>
        <w:t xml:space="preserve"> wymagają, aby Wykonawcy działający wspólnie wykonali osobiście tę część zamówienia, </w:t>
      </w:r>
      <w:r w:rsidR="00360C73">
        <w:rPr>
          <w:rFonts w:ascii="Times New Roman" w:hAnsi="Times New Roman"/>
          <w:sz w:val="20"/>
          <w:szCs w:val="20"/>
        </w:rPr>
        <w:br/>
      </w:r>
      <w:r w:rsidRPr="007A1F3C">
        <w:rPr>
          <w:rFonts w:ascii="Times New Roman" w:hAnsi="Times New Roman"/>
          <w:sz w:val="20"/>
          <w:szCs w:val="20"/>
        </w:rPr>
        <w:t xml:space="preserve">w odniesieniu do której wykazują wymagane przez Zamawiającego zdolności. Obowiązek złożenia oświadczenia, o którym mowa w art. 117 ust. 4 </w:t>
      </w:r>
      <w:proofErr w:type="spellStart"/>
      <w:r w:rsidRPr="007A1F3C">
        <w:rPr>
          <w:rFonts w:ascii="Times New Roman" w:hAnsi="Times New Roman"/>
          <w:sz w:val="20"/>
          <w:szCs w:val="20"/>
        </w:rPr>
        <w:t>Pzp</w:t>
      </w:r>
      <w:proofErr w:type="spellEnd"/>
      <w:r w:rsidRPr="007A1F3C">
        <w:rPr>
          <w:rFonts w:ascii="Times New Roman" w:hAnsi="Times New Roman"/>
          <w:sz w:val="20"/>
          <w:szCs w:val="20"/>
        </w:rPr>
        <w:t xml:space="preserve"> </w:t>
      </w:r>
      <w:r w:rsidRPr="007A1F3C">
        <w:rPr>
          <w:rFonts w:ascii="Times New Roman" w:hAnsi="Times New Roman"/>
          <w:b/>
          <w:bCs/>
          <w:sz w:val="20"/>
          <w:szCs w:val="20"/>
        </w:rPr>
        <w:t xml:space="preserve">(załącznik nr </w:t>
      </w:r>
      <w:r w:rsidR="002051D3" w:rsidRPr="007A1F3C">
        <w:rPr>
          <w:rFonts w:ascii="Times New Roman" w:hAnsi="Times New Roman"/>
          <w:b/>
          <w:bCs/>
          <w:sz w:val="20"/>
          <w:szCs w:val="20"/>
        </w:rPr>
        <w:t>6</w:t>
      </w:r>
      <w:r w:rsidRPr="007A1F3C">
        <w:rPr>
          <w:rFonts w:ascii="Times New Roman" w:hAnsi="Times New Roman"/>
          <w:b/>
          <w:bCs/>
          <w:sz w:val="20"/>
          <w:szCs w:val="20"/>
        </w:rPr>
        <w:t>),</w:t>
      </w:r>
      <w:r w:rsidRPr="007A1F3C">
        <w:rPr>
          <w:rFonts w:ascii="Times New Roman" w:hAnsi="Times New Roman"/>
          <w:sz w:val="20"/>
          <w:szCs w:val="20"/>
        </w:rPr>
        <w:t xml:space="preserve"> dotyczy również Wykonawców, prowadzących działalność w formie spółki cywilnej – w rozumieniu </w:t>
      </w:r>
      <w:proofErr w:type="spellStart"/>
      <w:r w:rsidRPr="007A1F3C">
        <w:rPr>
          <w:rFonts w:ascii="Times New Roman" w:hAnsi="Times New Roman"/>
          <w:sz w:val="20"/>
          <w:szCs w:val="20"/>
        </w:rPr>
        <w:t>Pzp</w:t>
      </w:r>
      <w:proofErr w:type="spellEnd"/>
      <w:r w:rsidRPr="007A1F3C">
        <w:rPr>
          <w:rFonts w:ascii="Times New Roman" w:hAnsi="Times New Roman"/>
          <w:sz w:val="20"/>
          <w:szCs w:val="20"/>
        </w:rPr>
        <w:t xml:space="preserve"> przedsiębiorcy, prowadzący działalność w formie spółki cywilnej są wykonawcami wspólnie ubiegającymi się o udzielenie zamówienia.</w:t>
      </w:r>
    </w:p>
    <w:p w14:paraId="1F96479D" w14:textId="77777777" w:rsidR="005C27D0" w:rsidRPr="007A1F3C" w:rsidRDefault="00D952FB" w:rsidP="00C72B1C">
      <w:pPr>
        <w:widowControl w:val="0"/>
        <w:numPr>
          <w:ilvl w:val="0"/>
          <w:numId w:val="22"/>
        </w:numPr>
        <w:suppressAutoHyphens/>
        <w:spacing w:after="0" w:line="240" w:lineRule="auto"/>
        <w:jc w:val="both"/>
        <w:rPr>
          <w:rFonts w:ascii="Times New Roman" w:eastAsia="Times New Roman" w:hAnsi="Times New Roman"/>
          <w:sz w:val="20"/>
          <w:szCs w:val="20"/>
          <w:lang w:eastAsia="pl-PL"/>
        </w:rPr>
      </w:pPr>
      <w:r w:rsidRPr="007A1F3C">
        <w:rPr>
          <w:rFonts w:ascii="Times New Roman" w:hAnsi="Times New Roman"/>
          <w:sz w:val="20"/>
          <w:szCs w:val="20"/>
        </w:rPr>
        <w:t xml:space="preserve">W przypadku polegania przez członków konsorcjum na uprawieniach, doświadczeniu, kwalifikacjach lub wykształceniu członka takiego konsorcjum, wymagane zdolności powinien posiadać co najmniej ten z konsorcjantów, który w ramach przyjętego wewnętrznie podziału zadań, wyznaczony zostanie do realizowania danej części zamówienia, z którą wiąże się obowiązek posiadania konkretnych uprawnień, doświadczenia, kwalifikacji lub wykształcenia. W celu potwierdzenia spełnienia tych warunków wykonawcy wspólnie ubiegający się o udzielenie zamówienia mają obowiązek złożenia wraz </w:t>
      </w:r>
      <w:r w:rsidR="00D72D24">
        <w:rPr>
          <w:rFonts w:ascii="Times New Roman" w:hAnsi="Times New Roman"/>
          <w:sz w:val="20"/>
          <w:szCs w:val="20"/>
        </w:rPr>
        <w:br/>
      </w:r>
      <w:r w:rsidRPr="007A1F3C">
        <w:rPr>
          <w:rFonts w:ascii="Times New Roman" w:hAnsi="Times New Roman"/>
          <w:sz w:val="20"/>
          <w:szCs w:val="20"/>
        </w:rPr>
        <w:lastRenderedPageBreak/>
        <w:t>z ofertą oświadczenia, z którego wynika, które usługi wykonają poszczególni współwykonawcy (</w:t>
      </w:r>
      <w:r w:rsidRPr="00D72D24">
        <w:rPr>
          <w:rFonts w:ascii="Times New Roman" w:hAnsi="Times New Roman"/>
          <w:b/>
          <w:bCs/>
          <w:sz w:val="20"/>
          <w:szCs w:val="20"/>
        </w:rPr>
        <w:t>załącznik nr 5</w:t>
      </w:r>
      <w:r w:rsidRPr="007A1F3C">
        <w:rPr>
          <w:rFonts w:ascii="Times New Roman" w:hAnsi="Times New Roman"/>
          <w:sz w:val="20"/>
          <w:szCs w:val="20"/>
        </w:rPr>
        <w:t>)</w:t>
      </w:r>
      <w:r w:rsidR="00323C82">
        <w:rPr>
          <w:rFonts w:ascii="Times New Roman" w:hAnsi="Times New Roman"/>
          <w:sz w:val="20"/>
          <w:szCs w:val="20"/>
        </w:rPr>
        <w:t xml:space="preserve"> - c</w:t>
      </w:r>
      <w:r w:rsidRPr="007A1F3C">
        <w:rPr>
          <w:rFonts w:ascii="Times New Roman" w:hAnsi="Times New Roman"/>
          <w:sz w:val="20"/>
          <w:szCs w:val="20"/>
        </w:rPr>
        <w:t>hodzi o weryfikację, czy planowany podział zadań pomiędzy członków konsorcjum zapewnia realne wykorzystanie deklarowanych przez nich zasobów w celu potwierdzenia spełnienia warunków udziału w postępowaniu.</w:t>
      </w:r>
      <w:r w:rsidR="005C27D0" w:rsidRPr="007A1F3C">
        <w:rPr>
          <w:rFonts w:ascii="Times New Roman" w:hAnsi="Times New Roman"/>
          <w:sz w:val="20"/>
          <w:szCs w:val="20"/>
        </w:rPr>
        <w:t xml:space="preserve"> </w:t>
      </w:r>
      <w:r w:rsidR="005C27D0" w:rsidRPr="007A1F3C">
        <w:rPr>
          <w:rFonts w:ascii="Times New Roman" w:hAnsi="Times New Roman"/>
          <w:sz w:val="20"/>
          <w:szCs w:val="20"/>
          <w:shd w:val="clear" w:color="auto" w:fill="FFFFFF"/>
        </w:rPr>
        <w:t xml:space="preserve">W odniesieniu do warunku, </w:t>
      </w:r>
      <w:r w:rsidR="00323C82">
        <w:rPr>
          <w:rFonts w:ascii="Times New Roman" w:hAnsi="Times New Roman"/>
          <w:sz w:val="20"/>
          <w:szCs w:val="20"/>
          <w:shd w:val="clear" w:color="auto" w:fill="FFFFFF"/>
        </w:rPr>
        <w:br/>
      </w:r>
      <w:r w:rsidR="005C27D0" w:rsidRPr="007A1F3C">
        <w:rPr>
          <w:rFonts w:ascii="Times New Roman" w:hAnsi="Times New Roman"/>
          <w:sz w:val="20"/>
          <w:szCs w:val="20"/>
          <w:shd w:val="clear" w:color="auto" w:fill="FFFFFF"/>
        </w:rPr>
        <w:t>o którym mowa w rozdziale I</w:t>
      </w:r>
      <w:r w:rsidR="002051D3" w:rsidRPr="007A1F3C">
        <w:rPr>
          <w:rFonts w:ascii="Times New Roman" w:hAnsi="Times New Roman"/>
          <w:sz w:val="20"/>
          <w:szCs w:val="20"/>
          <w:shd w:val="clear" w:color="auto" w:fill="FFFFFF"/>
        </w:rPr>
        <w:t>V</w:t>
      </w:r>
      <w:r w:rsidR="005C27D0" w:rsidRPr="007A1F3C">
        <w:rPr>
          <w:rFonts w:ascii="Times New Roman" w:hAnsi="Times New Roman"/>
          <w:sz w:val="20"/>
          <w:szCs w:val="20"/>
          <w:shd w:val="clear" w:color="auto" w:fill="FFFFFF"/>
        </w:rPr>
        <w:t xml:space="preserve"> ust. 1 pkt 3 (</w:t>
      </w:r>
      <w:r w:rsidR="005C27D0" w:rsidRPr="007A1F3C">
        <w:rPr>
          <w:rFonts w:ascii="Times New Roman" w:hAnsi="Times New Roman"/>
          <w:sz w:val="20"/>
          <w:szCs w:val="20"/>
        </w:rPr>
        <w:t xml:space="preserve">ubezpieczenie od odpowiedzialności cywilnej w zakresie prowadzonej działalności na sumę gwarancyjną nie niższą niż </w:t>
      </w:r>
      <w:r w:rsidR="002051D3" w:rsidRPr="007A1F3C">
        <w:rPr>
          <w:rFonts w:ascii="Times New Roman" w:hAnsi="Times New Roman"/>
          <w:sz w:val="20"/>
          <w:szCs w:val="20"/>
        </w:rPr>
        <w:t>25</w:t>
      </w:r>
      <w:r w:rsidR="005C27D0" w:rsidRPr="007A1F3C">
        <w:rPr>
          <w:rFonts w:ascii="Times New Roman" w:hAnsi="Times New Roman"/>
          <w:sz w:val="20"/>
          <w:szCs w:val="20"/>
        </w:rPr>
        <w:t xml:space="preserve">0 000,00) oraz obowiązku, o którym mowa w rozdziale V ust. 2 pkt 2  (złożenie dokumentów potwierdzających, że </w:t>
      </w:r>
      <w:r w:rsidR="00323C82">
        <w:rPr>
          <w:rFonts w:ascii="Times New Roman" w:hAnsi="Times New Roman"/>
          <w:sz w:val="20"/>
          <w:szCs w:val="20"/>
        </w:rPr>
        <w:t>W</w:t>
      </w:r>
      <w:r w:rsidR="005C27D0" w:rsidRPr="007A1F3C">
        <w:rPr>
          <w:rFonts w:ascii="Times New Roman" w:hAnsi="Times New Roman"/>
          <w:sz w:val="20"/>
          <w:szCs w:val="20"/>
        </w:rPr>
        <w:t xml:space="preserve">ykonawca jest ubezpieczony od odpowiedzialności cywilnej w zakresie prowadzonej działalności związanej z przedmiotem zamówienia ze wskazaniem sumy gwarancyjnej tego ubezpieczenia </w:t>
      </w:r>
      <w:r w:rsidR="00323C82">
        <w:rPr>
          <w:rFonts w:ascii="Times New Roman" w:hAnsi="Times New Roman"/>
          <w:sz w:val="20"/>
          <w:szCs w:val="20"/>
        </w:rPr>
        <w:t xml:space="preserve">nie </w:t>
      </w:r>
      <w:r w:rsidR="005C27D0" w:rsidRPr="007A1F3C">
        <w:rPr>
          <w:rFonts w:ascii="Times New Roman" w:hAnsi="Times New Roman"/>
          <w:sz w:val="20"/>
          <w:szCs w:val="20"/>
        </w:rPr>
        <w:t xml:space="preserve">niższej niż </w:t>
      </w:r>
      <w:r w:rsidR="002051D3" w:rsidRPr="007A1F3C">
        <w:rPr>
          <w:rFonts w:ascii="Times New Roman" w:hAnsi="Times New Roman"/>
          <w:sz w:val="20"/>
          <w:szCs w:val="20"/>
        </w:rPr>
        <w:t>25</w:t>
      </w:r>
      <w:r w:rsidR="005C27D0" w:rsidRPr="007A1F3C">
        <w:rPr>
          <w:rFonts w:ascii="Times New Roman" w:hAnsi="Times New Roman"/>
          <w:sz w:val="20"/>
          <w:szCs w:val="20"/>
        </w:rPr>
        <w:t xml:space="preserve">0 000,00) w przypadku wykonawców wspólnie ubiegających się o zamówienie Zamawiający </w:t>
      </w:r>
      <w:r w:rsidR="00A17CD1">
        <w:rPr>
          <w:rFonts w:ascii="Times New Roman" w:hAnsi="Times New Roman"/>
          <w:sz w:val="20"/>
          <w:szCs w:val="20"/>
        </w:rPr>
        <w:t>uzna warunek za spełniony</w:t>
      </w:r>
      <w:r w:rsidR="00323C82">
        <w:rPr>
          <w:rFonts w:ascii="Times New Roman" w:hAnsi="Times New Roman"/>
          <w:sz w:val="20"/>
          <w:szCs w:val="20"/>
        </w:rPr>
        <w:t>,</w:t>
      </w:r>
      <w:r w:rsidR="00A17CD1">
        <w:rPr>
          <w:rFonts w:ascii="Times New Roman" w:hAnsi="Times New Roman"/>
          <w:sz w:val="20"/>
          <w:szCs w:val="20"/>
        </w:rPr>
        <w:t xml:space="preserve"> jeśli jeden z konsorcjantów będzie miał ubezpieczenie o wymaganej sumie gwarancyjnej.</w:t>
      </w:r>
    </w:p>
    <w:p w14:paraId="63462760" w14:textId="77777777" w:rsidR="00D952FB" w:rsidRDefault="00D952FB" w:rsidP="004717AB">
      <w:pPr>
        <w:widowControl w:val="0"/>
        <w:suppressAutoHyphens/>
        <w:spacing w:after="0" w:line="240" w:lineRule="auto"/>
        <w:jc w:val="center"/>
        <w:rPr>
          <w:rFonts w:ascii="Times New Roman" w:eastAsia="SimSun" w:hAnsi="Times New Roman"/>
          <w:b/>
          <w:kern w:val="1"/>
          <w:sz w:val="20"/>
          <w:szCs w:val="20"/>
          <w:lang w:eastAsia="hi-IN" w:bidi="hi-IN"/>
        </w:rPr>
      </w:pPr>
      <w:r w:rsidRPr="007A1F3C">
        <w:rPr>
          <w:rFonts w:ascii="Times New Roman" w:eastAsia="SimSun" w:hAnsi="Times New Roman"/>
          <w:b/>
          <w:kern w:val="1"/>
          <w:sz w:val="20"/>
          <w:szCs w:val="20"/>
          <w:lang w:eastAsia="hi-IN" w:bidi="hi-IN"/>
        </w:rPr>
        <w:t>R</w:t>
      </w:r>
      <w:r w:rsidR="00DB543D">
        <w:rPr>
          <w:rFonts w:ascii="Times New Roman" w:eastAsia="SimSun" w:hAnsi="Times New Roman"/>
          <w:b/>
          <w:kern w:val="1"/>
          <w:sz w:val="20"/>
          <w:szCs w:val="20"/>
          <w:lang w:eastAsia="hi-IN" w:bidi="hi-IN"/>
        </w:rPr>
        <w:t>ozdział</w:t>
      </w:r>
      <w:r w:rsidRPr="007A1F3C">
        <w:rPr>
          <w:rFonts w:ascii="Times New Roman" w:eastAsia="SimSun" w:hAnsi="Times New Roman"/>
          <w:b/>
          <w:kern w:val="1"/>
          <w:sz w:val="20"/>
          <w:szCs w:val="20"/>
          <w:lang w:eastAsia="hi-IN" w:bidi="hi-IN"/>
        </w:rPr>
        <w:t xml:space="preserve"> VII</w:t>
      </w:r>
    </w:p>
    <w:p w14:paraId="156189CF" w14:textId="77777777" w:rsidR="00DB543D" w:rsidRPr="007A1F3C" w:rsidRDefault="00DB543D" w:rsidP="004717AB">
      <w:pPr>
        <w:widowControl w:val="0"/>
        <w:suppressAutoHyphens/>
        <w:spacing w:after="0" w:line="240" w:lineRule="auto"/>
        <w:jc w:val="center"/>
        <w:rPr>
          <w:rFonts w:ascii="Times New Roman" w:eastAsia="SimSun" w:hAnsi="Times New Roman"/>
          <w:b/>
          <w:kern w:val="1"/>
          <w:sz w:val="20"/>
          <w:szCs w:val="20"/>
          <w:lang w:eastAsia="hi-IN" w:bidi="hi-IN"/>
        </w:rPr>
      </w:pPr>
      <w:r>
        <w:rPr>
          <w:rFonts w:ascii="Times New Roman" w:eastAsia="SimSun" w:hAnsi="Times New Roman"/>
          <w:b/>
          <w:kern w:val="1"/>
          <w:sz w:val="20"/>
          <w:szCs w:val="20"/>
          <w:lang w:eastAsia="hi-IN" w:bidi="hi-IN"/>
        </w:rPr>
        <w:t>Podwykonawstwo</w:t>
      </w:r>
    </w:p>
    <w:p w14:paraId="59F08E4F" w14:textId="77777777" w:rsidR="00D952FB" w:rsidRPr="007A1F3C" w:rsidRDefault="00D952FB" w:rsidP="00C72B1C">
      <w:pPr>
        <w:widowControl w:val="0"/>
        <w:numPr>
          <w:ilvl w:val="0"/>
          <w:numId w:val="25"/>
        </w:numPr>
        <w:suppressAutoHyphens/>
        <w:spacing w:after="0" w:line="240" w:lineRule="auto"/>
        <w:jc w:val="both"/>
        <w:rPr>
          <w:rFonts w:ascii="Times New Roman" w:eastAsia="Times New Roman" w:hAnsi="Times New Roman"/>
          <w:sz w:val="20"/>
          <w:szCs w:val="20"/>
          <w:lang w:eastAsia="pl-PL"/>
        </w:rPr>
      </w:pPr>
      <w:r w:rsidRPr="007A1F3C">
        <w:rPr>
          <w:rStyle w:val="markedcontent"/>
          <w:rFonts w:ascii="Times New Roman" w:hAnsi="Times New Roman"/>
          <w:sz w:val="20"/>
          <w:szCs w:val="20"/>
        </w:rPr>
        <w:t>Zamawiający żąda, 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w:t>
      </w:r>
    </w:p>
    <w:p w14:paraId="7C904ACE" w14:textId="77777777" w:rsidR="00D952FB" w:rsidRPr="007A1F3C" w:rsidRDefault="00D952FB" w:rsidP="00C72B1C">
      <w:pPr>
        <w:widowControl w:val="0"/>
        <w:numPr>
          <w:ilvl w:val="0"/>
          <w:numId w:val="25"/>
        </w:numPr>
        <w:suppressAutoHyphens/>
        <w:spacing w:after="0" w:line="240" w:lineRule="auto"/>
        <w:jc w:val="both"/>
        <w:rPr>
          <w:rFonts w:ascii="Times New Roman" w:eastAsia="Times New Roman" w:hAnsi="Times New Roman"/>
          <w:sz w:val="20"/>
          <w:szCs w:val="20"/>
          <w:lang w:eastAsia="pl-PL"/>
        </w:rPr>
      </w:pPr>
      <w:r w:rsidRPr="007A1F3C">
        <w:rPr>
          <w:rStyle w:val="markedcontent"/>
          <w:rFonts w:ascii="Times New Roman" w:hAnsi="Times New Roman"/>
          <w:sz w:val="20"/>
          <w:szCs w:val="20"/>
        </w:rPr>
        <w:t xml:space="preserve">Wykonawca może powierzyć wykonanie części zamówienia podwykonawcy. </w:t>
      </w:r>
    </w:p>
    <w:p w14:paraId="4692C66F" w14:textId="77777777" w:rsidR="00D952FB" w:rsidRPr="007A1F3C" w:rsidRDefault="00D952FB" w:rsidP="00C72B1C">
      <w:pPr>
        <w:widowControl w:val="0"/>
        <w:numPr>
          <w:ilvl w:val="0"/>
          <w:numId w:val="25"/>
        </w:numPr>
        <w:suppressAutoHyphens/>
        <w:spacing w:after="0" w:line="240" w:lineRule="auto"/>
        <w:jc w:val="both"/>
        <w:rPr>
          <w:rFonts w:ascii="Times New Roman" w:eastAsia="Times New Roman" w:hAnsi="Times New Roman"/>
          <w:sz w:val="20"/>
          <w:szCs w:val="20"/>
          <w:lang w:eastAsia="pl-PL"/>
        </w:rPr>
      </w:pPr>
      <w:r w:rsidRPr="007A1F3C">
        <w:rPr>
          <w:rStyle w:val="markedcontent"/>
          <w:rFonts w:ascii="Times New Roman" w:hAnsi="Times New Roman"/>
          <w:sz w:val="20"/>
          <w:szCs w:val="20"/>
        </w:rPr>
        <w:t xml:space="preserve">Zamawiający nie precyzuje obowiązku osobistego wykonania przez Wykonawcę kluczowych zadań. </w:t>
      </w:r>
    </w:p>
    <w:p w14:paraId="07D36512" w14:textId="77777777" w:rsidR="00D952FB" w:rsidRPr="007A1F3C" w:rsidRDefault="00D952FB" w:rsidP="00C72B1C">
      <w:pPr>
        <w:widowControl w:val="0"/>
        <w:numPr>
          <w:ilvl w:val="0"/>
          <w:numId w:val="25"/>
        </w:numPr>
        <w:suppressAutoHyphens/>
        <w:spacing w:after="0" w:line="240" w:lineRule="auto"/>
        <w:jc w:val="both"/>
        <w:rPr>
          <w:rFonts w:ascii="Times New Roman" w:eastAsia="Times New Roman" w:hAnsi="Times New Roman"/>
          <w:sz w:val="20"/>
          <w:szCs w:val="20"/>
          <w:lang w:eastAsia="pl-PL"/>
        </w:rPr>
      </w:pPr>
      <w:r w:rsidRPr="007A1F3C">
        <w:rPr>
          <w:rStyle w:val="markedcontent"/>
          <w:rFonts w:ascii="Times New Roman" w:hAnsi="Times New Roman"/>
          <w:sz w:val="20"/>
          <w:szCs w:val="20"/>
        </w:rPr>
        <w:t xml:space="preserve">Wykonawca, który zamierza wykonywać zamówienie przy udziale podwykonawcy/ów, musi wskazać w formularzu oferty, jaką część (zakres zamówienia) wykonywać będzie podwykonawca oraz podać nazwy ewentualnych podwykonawców, jeżeli są już znani. Należy w tym celu wypełnić odpowiednio formularz oferty </w:t>
      </w:r>
      <w:r w:rsidRPr="007A1F3C">
        <w:rPr>
          <w:rStyle w:val="markedcontent"/>
          <w:rFonts w:ascii="Times New Roman" w:hAnsi="Times New Roman"/>
          <w:b/>
          <w:bCs/>
          <w:sz w:val="20"/>
          <w:szCs w:val="20"/>
        </w:rPr>
        <w:t>(załącznik nr 1)</w:t>
      </w:r>
      <w:r w:rsidRPr="007A1F3C">
        <w:rPr>
          <w:rStyle w:val="markedcontent"/>
          <w:rFonts w:ascii="Times New Roman" w:hAnsi="Times New Roman"/>
          <w:sz w:val="20"/>
          <w:szCs w:val="20"/>
        </w:rPr>
        <w:t xml:space="preserve">. </w:t>
      </w:r>
    </w:p>
    <w:p w14:paraId="53D927B9" w14:textId="77777777" w:rsidR="00BC77FE" w:rsidRPr="007A1F3C" w:rsidRDefault="00D952FB" w:rsidP="00C72B1C">
      <w:pPr>
        <w:widowControl w:val="0"/>
        <w:numPr>
          <w:ilvl w:val="0"/>
          <w:numId w:val="25"/>
        </w:numPr>
        <w:suppressAutoHyphens/>
        <w:spacing w:after="0" w:line="240" w:lineRule="auto"/>
        <w:jc w:val="both"/>
        <w:rPr>
          <w:rFonts w:ascii="Times New Roman" w:eastAsia="Times New Roman" w:hAnsi="Times New Roman"/>
          <w:sz w:val="20"/>
          <w:szCs w:val="20"/>
          <w:lang w:eastAsia="pl-PL"/>
        </w:rPr>
      </w:pPr>
      <w:r w:rsidRPr="007A1F3C">
        <w:rPr>
          <w:rStyle w:val="markedcontent"/>
          <w:rFonts w:ascii="Times New Roman" w:hAnsi="Times New Roman"/>
          <w:sz w:val="20"/>
          <w:szCs w:val="20"/>
        </w:rPr>
        <w:t xml:space="preserve">Jeżeli zmiana albo rezygnacja z podwykonawcy dotyczy podmiotu, na którego zasoby Wykonawca powoływał się, na zasadach określonych w art. 118 ust. 1 </w:t>
      </w:r>
      <w:proofErr w:type="spellStart"/>
      <w:r w:rsidRPr="007A1F3C">
        <w:rPr>
          <w:rStyle w:val="markedcontent"/>
          <w:rFonts w:ascii="Times New Roman" w:hAnsi="Times New Roman"/>
          <w:sz w:val="20"/>
          <w:szCs w:val="20"/>
        </w:rPr>
        <w:t>Pzp</w:t>
      </w:r>
      <w:proofErr w:type="spellEnd"/>
      <w:r w:rsidRPr="007A1F3C">
        <w:rPr>
          <w:rStyle w:val="markedcontent"/>
          <w:rFonts w:ascii="Times New Roman" w:hAnsi="Times New Roman"/>
          <w:sz w:val="20"/>
          <w:szCs w:val="20"/>
        </w:rPr>
        <w:t>, w celu wykazania spełniania warunków udziału w postępowaniu, Wykonawca jest obowiązany wykazać Zamawiającemu,</w:t>
      </w:r>
      <w:r w:rsidRPr="007A1F3C">
        <w:rPr>
          <w:rFonts w:ascii="Times New Roman" w:hAnsi="Times New Roman"/>
          <w:sz w:val="20"/>
          <w:szCs w:val="20"/>
        </w:rPr>
        <w:t xml:space="preserve"> że proponowany inny podwykonawca lub Wykonawca samodzielnie spełnia je w stopniu nie mniejszym niż podwykonawca, na którego zasoby Wykonawca powoływał się w trakcie postępowania o udzielenie zamówienia</w:t>
      </w:r>
    </w:p>
    <w:p w14:paraId="4CD5C949" w14:textId="77777777" w:rsidR="00323C82" w:rsidRDefault="00323C82" w:rsidP="00323C82">
      <w:pPr>
        <w:widowControl w:val="0"/>
        <w:spacing w:after="0" w:line="240" w:lineRule="auto"/>
        <w:ind w:left="540"/>
        <w:jc w:val="center"/>
        <w:rPr>
          <w:rFonts w:ascii="Times New Roman" w:eastAsia="Times New Roman" w:hAnsi="Times New Roman"/>
          <w:b/>
          <w:snapToGrid w:val="0"/>
          <w:sz w:val="20"/>
          <w:szCs w:val="20"/>
          <w:lang w:eastAsia="pl-PL"/>
        </w:rPr>
      </w:pPr>
      <w:r>
        <w:rPr>
          <w:rFonts w:ascii="Times New Roman" w:eastAsia="Times New Roman" w:hAnsi="Times New Roman"/>
          <w:b/>
          <w:snapToGrid w:val="0"/>
          <w:sz w:val="20"/>
          <w:szCs w:val="20"/>
          <w:lang w:eastAsia="pl-PL"/>
        </w:rPr>
        <w:t>Rozdział VIII</w:t>
      </w:r>
    </w:p>
    <w:p w14:paraId="4097D0A2" w14:textId="77777777" w:rsidR="00323C82" w:rsidRPr="00D03684" w:rsidRDefault="00323C82" w:rsidP="00323C82">
      <w:pPr>
        <w:widowControl w:val="0"/>
        <w:spacing w:after="0" w:line="240" w:lineRule="auto"/>
        <w:ind w:left="540"/>
        <w:jc w:val="center"/>
        <w:rPr>
          <w:rFonts w:ascii="Times New Roman" w:eastAsia="Times New Roman" w:hAnsi="Times New Roman"/>
          <w:b/>
          <w:snapToGrid w:val="0"/>
          <w:sz w:val="20"/>
          <w:szCs w:val="20"/>
          <w:lang w:eastAsia="pl-PL"/>
        </w:rPr>
      </w:pPr>
      <w:r>
        <w:rPr>
          <w:rFonts w:ascii="Times New Roman" w:eastAsia="Times New Roman" w:hAnsi="Times New Roman"/>
          <w:b/>
          <w:snapToGrid w:val="0"/>
          <w:sz w:val="20"/>
          <w:szCs w:val="20"/>
          <w:lang w:eastAsia="pl-PL"/>
        </w:rPr>
        <w:t>Informacje dotyczące sposobu komunikacji z Wykonawcami</w:t>
      </w:r>
    </w:p>
    <w:p w14:paraId="1B2BABE6" w14:textId="568D0556" w:rsidR="00323C82" w:rsidRPr="004717AB" w:rsidRDefault="00323C82" w:rsidP="00C72B1C">
      <w:pPr>
        <w:widowControl w:val="0"/>
        <w:numPr>
          <w:ilvl w:val="0"/>
          <w:numId w:val="15"/>
        </w:numPr>
        <w:autoSpaceDE w:val="0"/>
        <w:autoSpaceDN w:val="0"/>
        <w:spacing w:after="0" w:line="240" w:lineRule="auto"/>
        <w:contextualSpacing/>
        <w:jc w:val="both"/>
        <w:rPr>
          <w:rFonts w:ascii="Times New Roman" w:eastAsia="Carlito" w:hAnsi="Times New Roman"/>
          <w:b/>
          <w:bCs/>
          <w:sz w:val="20"/>
          <w:szCs w:val="20"/>
        </w:rPr>
      </w:pPr>
      <w:r w:rsidRPr="004717AB">
        <w:rPr>
          <w:rFonts w:ascii="Times New Roman" w:eastAsia="Carlito" w:hAnsi="Times New Roman"/>
          <w:sz w:val="20"/>
          <w:szCs w:val="20"/>
        </w:rPr>
        <w:t xml:space="preserve">W postępowaniu o udzielenie zamówienia publicznego komunikacja między Zamawiającym a </w:t>
      </w:r>
      <w:r w:rsidR="00360C73">
        <w:rPr>
          <w:rFonts w:ascii="Times New Roman" w:eastAsia="Carlito" w:hAnsi="Times New Roman"/>
          <w:sz w:val="20"/>
          <w:szCs w:val="20"/>
        </w:rPr>
        <w:t>W</w:t>
      </w:r>
      <w:r w:rsidRPr="004717AB">
        <w:rPr>
          <w:rFonts w:ascii="Times New Roman" w:eastAsia="Carlito" w:hAnsi="Times New Roman"/>
          <w:sz w:val="20"/>
          <w:szCs w:val="20"/>
        </w:rPr>
        <w:t>ykonawcami odbywa się przy użyciu Platformy e-Zamówienia, która jest dostępna pod adresem</w:t>
      </w:r>
      <w:r w:rsidRPr="004717AB">
        <w:rPr>
          <w:rFonts w:ascii="Times New Roman" w:eastAsia="Carlito" w:hAnsi="Times New Roman"/>
          <w:color w:val="0462C1"/>
          <w:spacing w:val="-2"/>
          <w:sz w:val="20"/>
          <w:szCs w:val="20"/>
        </w:rPr>
        <w:t xml:space="preserve"> </w:t>
      </w:r>
      <w:hyperlink r:id="rId5">
        <w:r w:rsidRPr="004717AB">
          <w:rPr>
            <w:rFonts w:ascii="Times New Roman" w:eastAsia="Carlito" w:hAnsi="Times New Roman"/>
            <w:color w:val="0462C1"/>
            <w:sz w:val="20"/>
            <w:szCs w:val="20"/>
            <w:u w:val="single" w:color="0462C1"/>
          </w:rPr>
          <w:t>https://ezamowienia.gov.pl</w:t>
        </w:r>
      </w:hyperlink>
      <w:r w:rsidRPr="004717AB">
        <w:rPr>
          <w:rFonts w:ascii="Times New Roman" w:eastAsia="Carlito" w:hAnsi="Times New Roman"/>
          <w:color w:val="0462C1"/>
          <w:sz w:val="20"/>
          <w:szCs w:val="20"/>
          <w:u w:val="single" w:color="0462C1"/>
        </w:rPr>
        <w:t>.</w:t>
      </w:r>
    </w:p>
    <w:p w14:paraId="756E503F" w14:textId="77777777" w:rsidR="00323C82" w:rsidRPr="004717AB" w:rsidRDefault="00323C82" w:rsidP="00C72B1C">
      <w:pPr>
        <w:widowControl w:val="0"/>
        <w:numPr>
          <w:ilvl w:val="0"/>
          <w:numId w:val="15"/>
        </w:numPr>
        <w:autoSpaceDE w:val="0"/>
        <w:autoSpaceDN w:val="0"/>
        <w:spacing w:after="0" w:line="240" w:lineRule="auto"/>
        <w:contextualSpacing/>
        <w:jc w:val="both"/>
        <w:rPr>
          <w:rFonts w:ascii="Times New Roman" w:eastAsia="Carlito" w:hAnsi="Times New Roman"/>
          <w:b/>
          <w:bCs/>
          <w:sz w:val="20"/>
          <w:szCs w:val="20"/>
        </w:rPr>
      </w:pPr>
      <w:r w:rsidRPr="004717AB">
        <w:rPr>
          <w:rFonts w:ascii="Times New Roman" w:eastAsia="Carlito" w:hAnsi="Times New Roman"/>
          <w:sz w:val="20"/>
          <w:szCs w:val="20"/>
        </w:rPr>
        <w:t>Korzystanie z Platformy e-Zamówienia jest</w:t>
      </w:r>
      <w:r w:rsidRPr="004717AB">
        <w:rPr>
          <w:rFonts w:ascii="Times New Roman" w:eastAsia="Carlito" w:hAnsi="Times New Roman"/>
          <w:spacing w:val="-6"/>
          <w:sz w:val="20"/>
          <w:szCs w:val="20"/>
        </w:rPr>
        <w:t xml:space="preserve"> </w:t>
      </w:r>
      <w:r w:rsidRPr="004717AB">
        <w:rPr>
          <w:rFonts w:ascii="Times New Roman" w:eastAsia="Carlito" w:hAnsi="Times New Roman"/>
          <w:sz w:val="20"/>
          <w:szCs w:val="20"/>
        </w:rPr>
        <w:t>bezpłatne.</w:t>
      </w:r>
    </w:p>
    <w:p w14:paraId="24097BD9" w14:textId="246AB38A" w:rsidR="00323C82" w:rsidRPr="0087757F" w:rsidRDefault="00323C82" w:rsidP="00C72B1C">
      <w:pPr>
        <w:widowControl w:val="0"/>
        <w:numPr>
          <w:ilvl w:val="0"/>
          <w:numId w:val="15"/>
        </w:numPr>
        <w:autoSpaceDE w:val="0"/>
        <w:autoSpaceDN w:val="0"/>
        <w:spacing w:after="0" w:line="240" w:lineRule="auto"/>
        <w:contextualSpacing/>
        <w:jc w:val="both"/>
        <w:rPr>
          <w:rFonts w:ascii="Times New Roman" w:eastAsia="Carlito" w:hAnsi="Times New Roman"/>
          <w:b/>
          <w:bCs/>
          <w:sz w:val="20"/>
          <w:szCs w:val="20"/>
        </w:rPr>
      </w:pPr>
      <w:r w:rsidRPr="004717AB">
        <w:rPr>
          <w:rFonts w:ascii="Times New Roman" w:eastAsia="Carlito" w:hAnsi="Times New Roman"/>
          <w:sz w:val="20"/>
          <w:szCs w:val="20"/>
        </w:rPr>
        <w:t>Zamawiający wyznacza następujące osoby do kontaktu z wykonawcami: Pan Jakub Tereszczyński (tel. 41 33-59-41</w:t>
      </w:r>
      <w:r w:rsidR="00360C73">
        <w:rPr>
          <w:rFonts w:ascii="Times New Roman" w:eastAsia="Carlito" w:hAnsi="Times New Roman"/>
          <w:sz w:val="20"/>
          <w:szCs w:val="20"/>
        </w:rPr>
        <w:t>8</w:t>
      </w:r>
      <w:r w:rsidRPr="004717AB">
        <w:rPr>
          <w:rFonts w:ascii="Times New Roman" w:eastAsia="Carlito" w:hAnsi="Times New Roman"/>
          <w:sz w:val="20"/>
          <w:szCs w:val="20"/>
        </w:rPr>
        <w:t xml:space="preserve">, email: </w:t>
      </w:r>
      <w:r w:rsidRPr="0087757F">
        <w:rPr>
          <w:rFonts w:ascii="Times New Roman" w:eastAsia="Carlito" w:hAnsi="Times New Roman"/>
          <w:sz w:val="20"/>
          <w:szCs w:val="20"/>
        </w:rPr>
        <w:t xml:space="preserve">przetargi@rckik-kielce.com.pl) i Pani </w:t>
      </w:r>
      <w:r w:rsidR="00360C73">
        <w:rPr>
          <w:rFonts w:ascii="Times New Roman" w:eastAsia="Carlito" w:hAnsi="Times New Roman"/>
          <w:sz w:val="20"/>
          <w:szCs w:val="20"/>
        </w:rPr>
        <w:t xml:space="preserve">Edyta </w:t>
      </w:r>
      <w:proofErr w:type="spellStart"/>
      <w:r w:rsidR="00360C73">
        <w:rPr>
          <w:rFonts w:ascii="Times New Roman" w:eastAsia="Carlito" w:hAnsi="Times New Roman"/>
          <w:sz w:val="20"/>
          <w:szCs w:val="20"/>
        </w:rPr>
        <w:t>Susło</w:t>
      </w:r>
      <w:proofErr w:type="spellEnd"/>
      <w:r w:rsidRPr="0087757F">
        <w:rPr>
          <w:rFonts w:ascii="Times New Roman" w:eastAsia="Carlito" w:hAnsi="Times New Roman"/>
          <w:sz w:val="20"/>
          <w:szCs w:val="20"/>
        </w:rPr>
        <w:t xml:space="preserve"> (tel. 41 33-59-41</w:t>
      </w:r>
      <w:r w:rsidR="00360C73">
        <w:rPr>
          <w:rFonts w:ascii="Times New Roman" w:eastAsia="Carlito" w:hAnsi="Times New Roman"/>
          <w:sz w:val="20"/>
          <w:szCs w:val="20"/>
        </w:rPr>
        <w:t>7</w:t>
      </w:r>
      <w:r w:rsidRPr="0087757F">
        <w:rPr>
          <w:rFonts w:ascii="Times New Roman" w:eastAsia="Carlito" w:hAnsi="Times New Roman"/>
          <w:sz w:val="20"/>
          <w:szCs w:val="20"/>
        </w:rPr>
        <w:t xml:space="preserve">, email: </w:t>
      </w:r>
      <w:r w:rsidR="00D242EA">
        <w:rPr>
          <w:rFonts w:ascii="Times New Roman" w:eastAsia="Carlito" w:hAnsi="Times New Roman"/>
          <w:sz w:val="20"/>
          <w:szCs w:val="20"/>
        </w:rPr>
        <w:t>esuslo</w:t>
      </w:r>
      <w:r w:rsidRPr="0087757F">
        <w:rPr>
          <w:rFonts w:ascii="Times New Roman" w:eastAsia="Carlito" w:hAnsi="Times New Roman"/>
          <w:sz w:val="20"/>
          <w:szCs w:val="20"/>
        </w:rPr>
        <w:t xml:space="preserve">@rckik-kielce.com.pl). </w:t>
      </w:r>
    </w:p>
    <w:p w14:paraId="1AE0EA28" w14:textId="0846B06C" w:rsidR="00323C82" w:rsidRPr="003E6E1E" w:rsidRDefault="00323C82" w:rsidP="00C72B1C">
      <w:pPr>
        <w:widowControl w:val="0"/>
        <w:numPr>
          <w:ilvl w:val="0"/>
          <w:numId w:val="15"/>
        </w:numPr>
        <w:autoSpaceDE w:val="0"/>
        <w:autoSpaceDN w:val="0"/>
        <w:spacing w:after="0" w:line="240" w:lineRule="auto"/>
        <w:contextualSpacing/>
        <w:jc w:val="both"/>
        <w:rPr>
          <w:rFonts w:ascii="Times New Roman" w:eastAsia="Carlito" w:hAnsi="Times New Roman"/>
          <w:b/>
          <w:bCs/>
          <w:sz w:val="20"/>
          <w:szCs w:val="20"/>
        </w:rPr>
      </w:pPr>
      <w:r w:rsidRPr="003E6E1E">
        <w:rPr>
          <w:rFonts w:ascii="Times New Roman" w:eastAsia="Carlito" w:hAnsi="Times New Roman"/>
          <w:sz w:val="20"/>
          <w:szCs w:val="20"/>
        </w:rPr>
        <w:t>Adres</w:t>
      </w:r>
      <w:r w:rsidRPr="003E6E1E">
        <w:rPr>
          <w:rFonts w:ascii="Times New Roman" w:eastAsia="Carlito" w:hAnsi="Times New Roman"/>
          <w:sz w:val="20"/>
          <w:szCs w:val="20"/>
        </w:rPr>
        <w:tab/>
        <w:t>strony</w:t>
      </w:r>
      <w:r w:rsidRPr="003E6E1E">
        <w:rPr>
          <w:rFonts w:ascii="Times New Roman" w:eastAsia="Carlito" w:hAnsi="Times New Roman"/>
          <w:sz w:val="20"/>
          <w:szCs w:val="20"/>
        </w:rPr>
        <w:tab/>
        <w:t>internetowej</w:t>
      </w:r>
      <w:r w:rsidRPr="003E6E1E">
        <w:rPr>
          <w:rFonts w:ascii="Times New Roman" w:eastAsia="Carlito" w:hAnsi="Times New Roman"/>
          <w:sz w:val="20"/>
          <w:szCs w:val="20"/>
        </w:rPr>
        <w:tab/>
        <w:t>prowadzonego</w:t>
      </w:r>
      <w:r w:rsidRPr="003E6E1E">
        <w:rPr>
          <w:rFonts w:ascii="Times New Roman" w:eastAsia="Carlito" w:hAnsi="Times New Roman"/>
          <w:sz w:val="20"/>
          <w:szCs w:val="20"/>
        </w:rPr>
        <w:tab/>
        <w:t>postępowania</w:t>
      </w:r>
      <w:r w:rsidRPr="003E6E1E">
        <w:rPr>
          <w:rFonts w:ascii="Times New Roman" w:eastAsia="Carlito" w:hAnsi="Times New Roman"/>
          <w:sz w:val="20"/>
          <w:szCs w:val="20"/>
        </w:rPr>
        <w:tab/>
        <w:t>(link</w:t>
      </w:r>
      <w:r w:rsidRPr="003E6E1E">
        <w:rPr>
          <w:rFonts w:ascii="Times New Roman" w:eastAsia="Carlito" w:hAnsi="Times New Roman"/>
          <w:sz w:val="20"/>
          <w:szCs w:val="20"/>
        </w:rPr>
        <w:tab/>
      </w:r>
      <w:r w:rsidRPr="003E6E1E">
        <w:rPr>
          <w:rFonts w:ascii="Times New Roman" w:eastAsia="Carlito" w:hAnsi="Times New Roman"/>
          <w:spacing w:val="-3"/>
          <w:sz w:val="20"/>
          <w:szCs w:val="20"/>
        </w:rPr>
        <w:t xml:space="preserve">prowadzący </w:t>
      </w:r>
      <w:r w:rsidRPr="003E6E1E">
        <w:rPr>
          <w:rFonts w:ascii="Times New Roman" w:eastAsia="Carlito" w:hAnsi="Times New Roman"/>
          <w:sz w:val="20"/>
          <w:szCs w:val="20"/>
        </w:rPr>
        <w:t>bezpośrednio do widoku</w:t>
      </w:r>
      <w:r w:rsidR="00045FD3">
        <w:rPr>
          <w:rFonts w:ascii="Times New Roman" w:eastAsia="Carlito" w:hAnsi="Times New Roman"/>
          <w:sz w:val="20"/>
          <w:szCs w:val="20"/>
        </w:rPr>
        <w:t xml:space="preserve"> </w:t>
      </w:r>
      <w:r w:rsidRPr="003E6E1E">
        <w:rPr>
          <w:rFonts w:ascii="Times New Roman" w:eastAsia="Carlito" w:hAnsi="Times New Roman"/>
          <w:sz w:val="20"/>
          <w:szCs w:val="20"/>
        </w:rPr>
        <w:t>postępowania na Platformie</w:t>
      </w:r>
      <w:r w:rsidRPr="003E6E1E">
        <w:rPr>
          <w:rFonts w:ascii="Times New Roman" w:eastAsia="Carlito" w:hAnsi="Times New Roman"/>
          <w:spacing w:val="-7"/>
          <w:sz w:val="20"/>
          <w:szCs w:val="20"/>
        </w:rPr>
        <w:t xml:space="preserve"> </w:t>
      </w:r>
      <w:r w:rsidRPr="003E6E1E">
        <w:rPr>
          <w:rFonts w:ascii="Times New Roman" w:eastAsia="Carlito" w:hAnsi="Times New Roman"/>
          <w:sz w:val="20"/>
          <w:szCs w:val="20"/>
        </w:rPr>
        <w:t>e Zamówienia):</w:t>
      </w:r>
      <w:r w:rsidRPr="003E6E1E">
        <w:rPr>
          <w:rFonts w:ascii="Times New Roman" w:hAnsi="Times New Roman"/>
          <w:sz w:val="20"/>
          <w:szCs w:val="20"/>
        </w:rPr>
        <w:t xml:space="preserve"> </w:t>
      </w:r>
      <w:r w:rsidR="003E6E1E" w:rsidRPr="003E6E1E">
        <w:rPr>
          <w:rFonts w:ascii="Times New Roman" w:hAnsi="Times New Roman"/>
          <w:sz w:val="20"/>
          <w:szCs w:val="20"/>
        </w:rPr>
        <w:t>https://ezamowienia.gov.pl/mp-client/tenders/ocds-148610-c647d016-f5dd-4ebf-9acd-efe33405fc66.</w:t>
      </w:r>
    </w:p>
    <w:p w14:paraId="4183CE75" w14:textId="77777777" w:rsidR="00323C82" w:rsidRPr="003E6E1E" w:rsidRDefault="00323C82" w:rsidP="00C72B1C">
      <w:pPr>
        <w:widowControl w:val="0"/>
        <w:numPr>
          <w:ilvl w:val="0"/>
          <w:numId w:val="15"/>
        </w:numPr>
        <w:autoSpaceDE w:val="0"/>
        <w:autoSpaceDN w:val="0"/>
        <w:spacing w:after="0" w:line="240" w:lineRule="auto"/>
        <w:contextualSpacing/>
        <w:jc w:val="both"/>
        <w:rPr>
          <w:rFonts w:ascii="Times New Roman" w:eastAsia="Carlito" w:hAnsi="Times New Roman"/>
          <w:b/>
          <w:bCs/>
          <w:sz w:val="20"/>
          <w:szCs w:val="20"/>
        </w:rPr>
      </w:pPr>
      <w:r w:rsidRPr="003E6E1E">
        <w:rPr>
          <w:rFonts w:ascii="Times New Roman" w:eastAsia="Carlito" w:hAnsi="Times New Roman"/>
          <w:sz w:val="20"/>
          <w:szCs w:val="20"/>
        </w:rPr>
        <w:t>Postępowanie można wyszukać również ze strony głównej Platformy e-Zamówienia (przycisk „Przeglądaj postępowania/konkursy”).</w:t>
      </w:r>
    </w:p>
    <w:p w14:paraId="789434BE" w14:textId="291F7F73" w:rsidR="00323C82" w:rsidRPr="003E6E1E" w:rsidRDefault="00323C82" w:rsidP="00C72B1C">
      <w:pPr>
        <w:widowControl w:val="0"/>
        <w:numPr>
          <w:ilvl w:val="0"/>
          <w:numId w:val="15"/>
        </w:numPr>
        <w:autoSpaceDE w:val="0"/>
        <w:autoSpaceDN w:val="0"/>
        <w:spacing w:after="0" w:line="240" w:lineRule="auto"/>
        <w:contextualSpacing/>
        <w:jc w:val="both"/>
        <w:rPr>
          <w:rFonts w:ascii="Times New Roman" w:eastAsia="Carlito" w:hAnsi="Times New Roman"/>
          <w:b/>
          <w:bCs/>
          <w:sz w:val="20"/>
          <w:szCs w:val="20"/>
        </w:rPr>
      </w:pPr>
      <w:r w:rsidRPr="003E6E1E">
        <w:rPr>
          <w:rFonts w:ascii="Times New Roman" w:eastAsia="Carlito" w:hAnsi="Times New Roman"/>
          <w:sz w:val="20"/>
          <w:szCs w:val="20"/>
        </w:rPr>
        <w:t>Identyfikator (ID) postępowania na Platformie</w:t>
      </w:r>
      <w:r w:rsidRPr="003E6E1E">
        <w:rPr>
          <w:rFonts w:ascii="Times New Roman" w:eastAsia="Carlito" w:hAnsi="Times New Roman"/>
          <w:spacing w:val="-9"/>
          <w:sz w:val="20"/>
          <w:szCs w:val="20"/>
        </w:rPr>
        <w:t xml:space="preserve"> </w:t>
      </w:r>
      <w:r w:rsidRPr="003E6E1E">
        <w:rPr>
          <w:rFonts w:ascii="Times New Roman" w:eastAsia="Carlito" w:hAnsi="Times New Roman"/>
          <w:sz w:val="20"/>
          <w:szCs w:val="20"/>
        </w:rPr>
        <w:t xml:space="preserve">e-Zamówienia: </w:t>
      </w:r>
      <w:r w:rsidR="003E6E1E" w:rsidRPr="003E6E1E">
        <w:rPr>
          <w:rFonts w:ascii="Times New Roman" w:hAnsi="Times New Roman"/>
          <w:sz w:val="20"/>
          <w:szCs w:val="20"/>
          <w:shd w:val="clear" w:color="auto" w:fill="FFFFFF"/>
        </w:rPr>
        <w:t>ocds-148610-c647d016-f5dd-4ebf-9acd-efe33405fc66.</w:t>
      </w:r>
    </w:p>
    <w:p w14:paraId="68B85FD9" w14:textId="2C76884E" w:rsidR="00323C82" w:rsidRPr="00FB2D79" w:rsidRDefault="00323C82" w:rsidP="00C72B1C">
      <w:pPr>
        <w:widowControl w:val="0"/>
        <w:numPr>
          <w:ilvl w:val="0"/>
          <w:numId w:val="15"/>
        </w:numPr>
        <w:autoSpaceDE w:val="0"/>
        <w:autoSpaceDN w:val="0"/>
        <w:spacing w:after="0" w:line="240" w:lineRule="auto"/>
        <w:contextualSpacing/>
        <w:jc w:val="both"/>
        <w:rPr>
          <w:rFonts w:ascii="Times New Roman" w:eastAsia="Carlito" w:hAnsi="Times New Roman"/>
          <w:b/>
          <w:bCs/>
          <w:sz w:val="20"/>
          <w:szCs w:val="20"/>
        </w:rPr>
      </w:pPr>
      <w:r w:rsidRPr="00FB2D79">
        <w:rPr>
          <w:rFonts w:ascii="Times New Roman" w:eastAsia="Carlito" w:hAnsi="Times New Roman"/>
          <w:sz w:val="20"/>
          <w:szCs w:val="20"/>
        </w:rPr>
        <w:t xml:space="preserve">Wykonawca zamierzający wziąć udział w postępowaniu o udzielenie zamówienia publicznego musi posiadać konto podmiotu „Wykonawca” na Platformie e-Zamówienia. Szczegółowe informacje na temat zakładania kont podmiotów oraz zasady </w:t>
      </w:r>
      <w:r w:rsidR="00360C73">
        <w:rPr>
          <w:rFonts w:ascii="Times New Roman" w:eastAsia="Carlito" w:hAnsi="Times New Roman"/>
          <w:sz w:val="20"/>
          <w:szCs w:val="20"/>
        </w:rPr>
        <w:br/>
      </w:r>
      <w:r w:rsidRPr="00FB2D79">
        <w:rPr>
          <w:rFonts w:ascii="Times New Roman" w:eastAsia="Carlito" w:hAnsi="Times New Roman"/>
          <w:sz w:val="20"/>
          <w:szCs w:val="20"/>
        </w:rPr>
        <w:t xml:space="preserve">i warunki korzystania z Platformy e-Zamówienia określa </w:t>
      </w:r>
      <w:r w:rsidRPr="00124726">
        <w:rPr>
          <w:rFonts w:ascii="Times New Roman" w:eastAsia="Carlito" w:hAnsi="Times New Roman"/>
          <w:iCs/>
          <w:sz w:val="20"/>
          <w:szCs w:val="20"/>
        </w:rPr>
        <w:t>Regulamin Platformy e-Zamówienia</w:t>
      </w:r>
      <w:r w:rsidRPr="00FB2D79">
        <w:rPr>
          <w:rFonts w:ascii="Times New Roman" w:eastAsia="Carlito" w:hAnsi="Times New Roman"/>
          <w:i/>
          <w:sz w:val="20"/>
          <w:szCs w:val="20"/>
        </w:rPr>
        <w:t xml:space="preserve">, </w:t>
      </w:r>
      <w:r w:rsidRPr="00FB2D79">
        <w:rPr>
          <w:rFonts w:ascii="Times New Roman" w:eastAsia="Carlito" w:hAnsi="Times New Roman"/>
          <w:sz w:val="20"/>
          <w:szCs w:val="20"/>
        </w:rPr>
        <w:t>dostępny na stronie internetowej</w:t>
      </w:r>
      <w:hyperlink r:id="rId6">
        <w:r w:rsidRPr="00FB2D79">
          <w:rPr>
            <w:rFonts w:ascii="Times New Roman" w:eastAsia="Carlito" w:hAnsi="Times New Roman"/>
            <w:color w:val="0462C1"/>
            <w:sz w:val="20"/>
            <w:szCs w:val="20"/>
            <w:u w:val="single" w:color="0462C1"/>
          </w:rPr>
          <w:t xml:space="preserve"> https://ezamowienia.gov.pl</w:t>
        </w:r>
      </w:hyperlink>
      <w:r w:rsidRPr="00FB2D79">
        <w:rPr>
          <w:rFonts w:ascii="Times New Roman" w:eastAsia="Carlito" w:hAnsi="Times New Roman"/>
          <w:color w:val="0462C1"/>
          <w:sz w:val="20"/>
          <w:szCs w:val="20"/>
        </w:rPr>
        <w:t xml:space="preserve"> </w:t>
      </w:r>
      <w:r w:rsidRPr="00FB2D79">
        <w:rPr>
          <w:rFonts w:ascii="Times New Roman" w:eastAsia="Carlito" w:hAnsi="Times New Roman"/>
          <w:sz w:val="20"/>
          <w:szCs w:val="20"/>
        </w:rPr>
        <w:t>oraz informacje zamieszczone w zakładce „Centrum Pomocy”.</w:t>
      </w:r>
    </w:p>
    <w:p w14:paraId="0441E75F" w14:textId="5A57E3A3" w:rsidR="00323C82" w:rsidRPr="004717AB" w:rsidRDefault="00323C82" w:rsidP="00C72B1C">
      <w:pPr>
        <w:widowControl w:val="0"/>
        <w:numPr>
          <w:ilvl w:val="0"/>
          <w:numId w:val="15"/>
        </w:numPr>
        <w:autoSpaceDE w:val="0"/>
        <w:autoSpaceDN w:val="0"/>
        <w:spacing w:after="0" w:line="240" w:lineRule="auto"/>
        <w:contextualSpacing/>
        <w:jc w:val="both"/>
        <w:rPr>
          <w:rFonts w:ascii="Times New Roman" w:eastAsia="Carlito" w:hAnsi="Times New Roman"/>
          <w:b/>
          <w:bCs/>
          <w:sz w:val="20"/>
          <w:szCs w:val="20"/>
        </w:rPr>
      </w:pPr>
      <w:r w:rsidRPr="004717AB">
        <w:rPr>
          <w:rFonts w:ascii="Times New Roman" w:eastAsia="Carlito" w:hAnsi="Times New Roman"/>
          <w:sz w:val="20"/>
          <w:szCs w:val="20"/>
        </w:rPr>
        <w:t>Przeglądanie</w:t>
      </w:r>
      <w:r w:rsidRPr="004717AB">
        <w:rPr>
          <w:rFonts w:ascii="Times New Roman" w:eastAsia="Carlito" w:hAnsi="Times New Roman"/>
          <w:spacing w:val="17"/>
          <w:sz w:val="20"/>
          <w:szCs w:val="20"/>
        </w:rPr>
        <w:t xml:space="preserve"> </w:t>
      </w:r>
      <w:r w:rsidRPr="004717AB">
        <w:rPr>
          <w:rFonts w:ascii="Times New Roman" w:eastAsia="Carlito" w:hAnsi="Times New Roman"/>
          <w:sz w:val="20"/>
          <w:szCs w:val="20"/>
        </w:rPr>
        <w:t>i</w:t>
      </w:r>
      <w:r w:rsidRPr="004717AB">
        <w:rPr>
          <w:rFonts w:ascii="Times New Roman" w:eastAsia="Carlito" w:hAnsi="Times New Roman"/>
          <w:spacing w:val="12"/>
          <w:sz w:val="20"/>
          <w:szCs w:val="20"/>
        </w:rPr>
        <w:t xml:space="preserve"> </w:t>
      </w:r>
      <w:r w:rsidRPr="004717AB">
        <w:rPr>
          <w:rFonts w:ascii="Times New Roman" w:eastAsia="Carlito" w:hAnsi="Times New Roman"/>
          <w:sz w:val="20"/>
          <w:szCs w:val="20"/>
        </w:rPr>
        <w:t>pobieranie</w:t>
      </w:r>
      <w:r w:rsidRPr="004717AB">
        <w:rPr>
          <w:rFonts w:ascii="Times New Roman" w:eastAsia="Carlito" w:hAnsi="Times New Roman"/>
          <w:spacing w:val="15"/>
          <w:sz w:val="20"/>
          <w:szCs w:val="20"/>
        </w:rPr>
        <w:t xml:space="preserve"> </w:t>
      </w:r>
      <w:r w:rsidRPr="004717AB">
        <w:rPr>
          <w:rFonts w:ascii="Times New Roman" w:eastAsia="Carlito" w:hAnsi="Times New Roman"/>
          <w:sz w:val="20"/>
          <w:szCs w:val="20"/>
        </w:rPr>
        <w:t>publicznej</w:t>
      </w:r>
      <w:r w:rsidRPr="004717AB">
        <w:rPr>
          <w:rFonts w:ascii="Times New Roman" w:eastAsia="Carlito" w:hAnsi="Times New Roman"/>
          <w:spacing w:val="14"/>
          <w:sz w:val="20"/>
          <w:szCs w:val="20"/>
        </w:rPr>
        <w:t xml:space="preserve"> </w:t>
      </w:r>
      <w:r w:rsidRPr="004717AB">
        <w:rPr>
          <w:rFonts w:ascii="Times New Roman" w:eastAsia="Carlito" w:hAnsi="Times New Roman"/>
          <w:sz w:val="20"/>
          <w:szCs w:val="20"/>
        </w:rPr>
        <w:t>treści</w:t>
      </w:r>
      <w:r w:rsidRPr="004717AB">
        <w:rPr>
          <w:rFonts w:ascii="Times New Roman" w:eastAsia="Carlito" w:hAnsi="Times New Roman"/>
          <w:spacing w:val="14"/>
          <w:sz w:val="20"/>
          <w:szCs w:val="20"/>
        </w:rPr>
        <w:t xml:space="preserve"> </w:t>
      </w:r>
      <w:r w:rsidRPr="004717AB">
        <w:rPr>
          <w:rFonts w:ascii="Times New Roman" w:eastAsia="Carlito" w:hAnsi="Times New Roman"/>
          <w:sz w:val="20"/>
          <w:szCs w:val="20"/>
        </w:rPr>
        <w:t>dokumentacji</w:t>
      </w:r>
      <w:r w:rsidRPr="004717AB">
        <w:rPr>
          <w:rFonts w:ascii="Times New Roman" w:eastAsia="Carlito" w:hAnsi="Times New Roman"/>
          <w:spacing w:val="12"/>
          <w:sz w:val="20"/>
          <w:szCs w:val="20"/>
        </w:rPr>
        <w:t xml:space="preserve"> </w:t>
      </w:r>
      <w:r w:rsidRPr="004717AB">
        <w:rPr>
          <w:rFonts w:ascii="Times New Roman" w:eastAsia="Carlito" w:hAnsi="Times New Roman"/>
          <w:sz w:val="20"/>
          <w:szCs w:val="20"/>
        </w:rPr>
        <w:t>postępowania</w:t>
      </w:r>
      <w:r w:rsidRPr="004717AB">
        <w:rPr>
          <w:rFonts w:ascii="Times New Roman" w:eastAsia="Carlito" w:hAnsi="Times New Roman"/>
          <w:spacing w:val="12"/>
          <w:sz w:val="20"/>
          <w:szCs w:val="20"/>
        </w:rPr>
        <w:t xml:space="preserve"> </w:t>
      </w:r>
      <w:r w:rsidRPr="004717AB">
        <w:rPr>
          <w:rFonts w:ascii="Times New Roman" w:eastAsia="Carlito" w:hAnsi="Times New Roman"/>
          <w:sz w:val="20"/>
          <w:szCs w:val="20"/>
        </w:rPr>
        <w:t>nie</w:t>
      </w:r>
      <w:r w:rsidRPr="004717AB">
        <w:rPr>
          <w:rFonts w:ascii="Times New Roman" w:eastAsia="Carlito" w:hAnsi="Times New Roman"/>
          <w:spacing w:val="15"/>
          <w:sz w:val="20"/>
          <w:szCs w:val="20"/>
        </w:rPr>
        <w:t xml:space="preserve"> </w:t>
      </w:r>
      <w:r w:rsidRPr="004717AB">
        <w:rPr>
          <w:rFonts w:ascii="Times New Roman" w:eastAsia="Carlito" w:hAnsi="Times New Roman"/>
          <w:sz w:val="20"/>
          <w:szCs w:val="20"/>
        </w:rPr>
        <w:t xml:space="preserve">wymaga posiadania konta na Platformie </w:t>
      </w:r>
      <w:r w:rsidR="00360C73">
        <w:rPr>
          <w:rFonts w:ascii="Times New Roman" w:eastAsia="Carlito" w:hAnsi="Times New Roman"/>
          <w:sz w:val="20"/>
          <w:szCs w:val="20"/>
        </w:rPr>
        <w:br/>
      </w:r>
      <w:r w:rsidRPr="004717AB">
        <w:rPr>
          <w:rFonts w:ascii="Times New Roman" w:eastAsia="Carlito" w:hAnsi="Times New Roman"/>
          <w:sz w:val="20"/>
          <w:szCs w:val="20"/>
        </w:rPr>
        <w:t>e-Zamówienia ani logowania.</w:t>
      </w:r>
    </w:p>
    <w:p w14:paraId="6F55CB53" w14:textId="77777777" w:rsidR="00323C82" w:rsidRPr="004717AB" w:rsidRDefault="00323C82" w:rsidP="00C72B1C">
      <w:pPr>
        <w:widowControl w:val="0"/>
        <w:numPr>
          <w:ilvl w:val="0"/>
          <w:numId w:val="15"/>
        </w:numPr>
        <w:autoSpaceDE w:val="0"/>
        <w:autoSpaceDN w:val="0"/>
        <w:spacing w:after="0" w:line="240" w:lineRule="auto"/>
        <w:contextualSpacing/>
        <w:jc w:val="both"/>
        <w:rPr>
          <w:rFonts w:ascii="Times New Roman" w:eastAsia="Carlito" w:hAnsi="Times New Roman"/>
          <w:b/>
          <w:bCs/>
          <w:sz w:val="20"/>
          <w:szCs w:val="20"/>
        </w:rPr>
      </w:pPr>
      <w:r w:rsidRPr="004717AB">
        <w:rPr>
          <w:rFonts w:ascii="Times New Roman" w:eastAsia="Carlito" w:hAnsi="Times New Roman"/>
          <w:sz w:val="20"/>
          <w:szCs w:val="20"/>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w:t>
      </w:r>
      <w:r w:rsidRPr="004717AB">
        <w:rPr>
          <w:rFonts w:ascii="Times New Roman" w:eastAsia="Carlito" w:hAnsi="Times New Roman"/>
          <w:spacing w:val="-14"/>
          <w:sz w:val="20"/>
          <w:szCs w:val="20"/>
        </w:rPr>
        <w:t xml:space="preserve"> </w:t>
      </w:r>
      <w:r w:rsidRPr="004717AB">
        <w:rPr>
          <w:rFonts w:ascii="Times New Roman" w:eastAsia="Carlito" w:hAnsi="Times New Roman"/>
          <w:sz w:val="20"/>
          <w:szCs w:val="20"/>
        </w:rPr>
        <w:t>elektronicznych.</w:t>
      </w:r>
    </w:p>
    <w:p w14:paraId="4966289C" w14:textId="2CAF6303" w:rsidR="00323C82" w:rsidRPr="004717AB" w:rsidRDefault="00323C82" w:rsidP="00C72B1C">
      <w:pPr>
        <w:widowControl w:val="0"/>
        <w:numPr>
          <w:ilvl w:val="0"/>
          <w:numId w:val="15"/>
        </w:numPr>
        <w:autoSpaceDE w:val="0"/>
        <w:autoSpaceDN w:val="0"/>
        <w:spacing w:after="0" w:line="240" w:lineRule="auto"/>
        <w:contextualSpacing/>
        <w:jc w:val="both"/>
        <w:rPr>
          <w:rFonts w:ascii="Times New Roman" w:eastAsia="Carlito" w:hAnsi="Times New Roman"/>
          <w:b/>
          <w:bCs/>
          <w:sz w:val="20"/>
          <w:szCs w:val="20"/>
        </w:rPr>
      </w:pPr>
      <w:r w:rsidRPr="004717AB">
        <w:rPr>
          <w:rFonts w:ascii="Times New Roman" w:eastAsia="Carlito" w:hAnsi="Times New Roman"/>
          <w:sz w:val="20"/>
          <w:szCs w:val="20"/>
        </w:rPr>
        <w:t>Dokumenty</w:t>
      </w:r>
      <w:r w:rsidRPr="004717AB">
        <w:rPr>
          <w:rFonts w:ascii="Times New Roman" w:eastAsia="Carlito" w:hAnsi="Times New Roman"/>
          <w:spacing w:val="-10"/>
          <w:sz w:val="20"/>
          <w:szCs w:val="20"/>
        </w:rPr>
        <w:t xml:space="preserve"> </w:t>
      </w:r>
      <w:r w:rsidRPr="004717AB">
        <w:rPr>
          <w:rFonts w:ascii="Times New Roman" w:eastAsia="Carlito" w:hAnsi="Times New Roman"/>
          <w:sz w:val="20"/>
          <w:szCs w:val="20"/>
        </w:rPr>
        <w:t>elektroniczne,</w:t>
      </w:r>
      <w:r w:rsidRPr="004717AB">
        <w:rPr>
          <w:rFonts w:ascii="Times New Roman" w:eastAsia="Carlito" w:hAnsi="Times New Roman"/>
          <w:spacing w:val="-9"/>
          <w:sz w:val="20"/>
          <w:szCs w:val="20"/>
        </w:rPr>
        <w:t xml:space="preserve"> </w:t>
      </w:r>
      <w:r w:rsidRPr="004717AB">
        <w:rPr>
          <w:rFonts w:ascii="Times New Roman" w:eastAsia="Carlito" w:hAnsi="Times New Roman"/>
          <w:sz w:val="20"/>
          <w:szCs w:val="20"/>
        </w:rPr>
        <w:t>o</w:t>
      </w:r>
      <w:r w:rsidRPr="004717AB">
        <w:rPr>
          <w:rFonts w:ascii="Times New Roman" w:eastAsia="Carlito" w:hAnsi="Times New Roman"/>
          <w:spacing w:val="-9"/>
          <w:sz w:val="20"/>
          <w:szCs w:val="20"/>
        </w:rPr>
        <w:t xml:space="preserve"> </w:t>
      </w:r>
      <w:r w:rsidRPr="004717AB">
        <w:rPr>
          <w:rFonts w:ascii="Times New Roman" w:eastAsia="Carlito" w:hAnsi="Times New Roman"/>
          <w:sz w:val="20"/>
          <w:szCs w:val="20"/>
        </w:rPr>
        <w:t>których</w:t>
      </w:r>
      <w:r w:rsidRPr="004717AB">
        <w:rPr>
          <w:rFonts w:ascii="Times New Roman" w:eastAsia="Carlito" w:hAnsi="Times New Roman"/>
          <w:spacing w:val="-8"/>
          <w:sz w:val="20"/>
          <w:szCs w:val="20"/>
        </w:rPr>
        <w:t xml:space="preserve"> </w:t>
      </w:r>
      <w:r w:rsidRPr="004717AB">
        <w:rPr>
          <w:rFonts w:ascii="Times New Roman" w:eastAsia="Carlito" w:hAnsi="Times New Roman"/>
          <w:sz w:val="20"/>
          <w:szCs w:val="20"/>
        </w:rPr>
        <w:t>mowa</w:t>
      </w:r>
      <w:r w:rsidRPr="004717AB">
        <w:rPr>
          <w:rFonts w:ascii="Times New Roman" w:eastAsia="Carlito" w:hAnsi="Times New Roman"/>
          <w:spacing w:val="-12"/>
          <w:sz w:val="20"/>
          <w:szCs w:val="20"/>
        </w:rPr>
        <w:t xml:space="preserve"> </w:t>
      </w:r>
      <w:r w:rsidRPr="004717AB">
        <w:rPr>
          <w:rFonts w:ascii="Times New Roman" w:eastAsia="Carlito" w:hAnsi="Times New Roman"/>
          <w:sz w:val="20"/>
          <w:szCs w:val="20"/>
        </w:rPr>
        <w:t>w</w:t>
      </w:r>
      <w:r w:rsidRPr="004717AB">
        <w:rPr>
          <w:rFonts w:ascii="Times New Roman" w:eastAsia="Carlito" w:hAnsi="Times New Roman"/>
          <w:spacing w:val="37"/>
          <w:sz w:val="20"/>
          <w:szCs w:val="20"/>
        </w:rPr>
        <w:t xml:space="preserve"> </w:t>
      </w:r>
      <w:r w:rsidRPr="004717AB">
        <w:rPr>
          <w:rFonts w:ascii="Times New Roman" w:eastAsia="Carlito" w:hAnsi="Times New Roman"/>
          <w:sz w:val="20"/>
          <w:szCs w:val="20"/>
        </w:rPr>
        <w:t>§</w:t>
      </w:r>
      <w:r w:rsidRPr="004717AB">
        <w:rPr>
          <w:rFonts w:ascii="Times New Roman" w:eastAsia="Carlito" w:hAnsi="Times New Roman"/>
          <w:spacing w:val="-9"/>
          <w:sz w:val="20"/>
          <w:szCs w:val="20"/>
        </w:rPr>
        <w:t xml:space="preserve"> </w:t>
      </w:r>
      <w:r w:rsidRPr="004717AB">
        <w:rPr>
          <w:rFonts w:ascii="Times New Roman" w:eastAsia="Carlito" w:hAnsi="Times New Roman"/>
          <w:sz w:val="20"/>
          <w:szCs w:val="20"/>
        </w:rPr>
        <w:t>2</w:t>
      </w:r>
      <w:r w:rsidRPr="004717AB">
        <w:rPr>
          <w:rFonts w:ascii="Times New Roman" w:eastAsia="Carlito" w:hAnsi="Times New Roman"/>
          <w:spacing w:val="-13"/>
          <w:sz w:val="20"/>
          <w:szCs w:val="20"/>
        </w:rPr>
        <w:t xml:space="preserve"> </w:t>
      </w:r>
      <w:r w:rsidRPr="004717AB">
        <w:rPr>
          <w:rFonts w:ascii="Times New Roman" w:eastAsia="Carlito" w:hAnsi="Times New Roman"/>
          <w:sz w:val="20"/>
          <w:szCs w:val="20"/>
        </w:rPr>
        <w:t>ust.</w:t>
      </w:r>
      <w:r w:rsidRPr="004717AB">
        <w:rPr>
          <w:rFonts w:ascii="Times New Roman" w:eastAsia="Carlito" w:hAnsi="Times New Roman"/>
          <w:spacing w:val="-9"/>
          <w:sz w:val="20"/>
          <w:szCs w:val="20"/>
        </w:rPr>
        <w:t xml:space="preserve"> </w:t>
      </w:r>
      <w:r w:rsidRPr="004717AB">
        <w:rPr>
          <w:rFonts w:ascii="Times New Roman" w:eastAsia="Carlito" w:hAnsi="Times New Roman"/>
          <w:sz w:val="20"/>
          <w:szCs w:val="20"/>
        </w:rPr>
        <w:t>1</w:t>
      </w:r>
      <w:r w:rsidRPr="004717AB">
        <w:rPr>
          <w:rFonts w:ascii="Times New Roman" w:eastAsia="Carlito" w:hAnsi="Times New Roman"/>
          <w:spacing w:val="-11"/>
          <w:sz w:val="20"/>
          <w:szCs w:val="20"/>
        </w:rPr>
        <w:t xml:space="preserve"> </w:t>
      </w:r>
      <w:r w:rsidRPr="004717AB">
        <w:rPr>
          <w:rFonts w:ascii="Times New Roman" w:eastAsia="Carlito" w:hAnsi="Times New Roman"/>
          <w:sz w:val="20"/>
          <w:szCs w:val="20"/>
        </w:rPr>
        <w:t>rozporządzenia</w:t>
      </w:r>
      <w:r w:rsidRPr="004717AB">
        <w:rPr>
          <w:rFonts w:ascii="Times New Roman" w:eastAsia="Carlito" w:hAnsi="Times New Roman"/>
          <w:spacing w:val="-6"/>
          <w:sz w:val="20"/>
          <w:szCs w:val="20"/>
        </w:rPr>
        <w:t xml:space="preserve"> </w:t>
      </w:r>
      <w:r w:rsidRPr="004717AB">
        <w:rPr>
          <w:rFonts w:ascii="Times New Roman" w:eastAsia="Carlito" w:hAnsi="Times New Roman"/>
          <w:sz w:val="20"/>
          <w:szCs w:val="20"/>
        </w:rPr>
        <w:t>Prezesa</w:t>
      </w:r>
      <w:r w:rsidRPr="004717AB">
        <w:rPr>
          <w:rFonts w:ascii="Times New Roman" w:eastAsia="Carlito" w:hAnsi="Times New Roman"/>
          <w:spacing w:val="-9"/>
          <w:sz w:val="20"/>
          <w:szCs w:val="20"/>
        </w:rPr>
        <w:t xml:space="preserve"> </w:t>
      </w:r>
      <w:r w:rsidRPr="004717AB">
        <w:rPr>
          <w:rFonts w:ascii="Times New Roman" w:eastAsia="Carlito" w:hAnsi="Times New Roman"/>
          <w:sz w:val="20"/>
          <w:szCs w:val="20"/>
        </w:rPr>
        <w:t>Rady Ministrów w sprawie wymagań dla dokumentów elektronicznych, sporządza się w postaci elektronicznej, w formatach danych określonych w przepisach rozporządzenia Rady Ministró</w:t>
      </w:r>
      <w:r w:rsidR="00D242EA">
        <w:rPr>
          <w:rFonts w:ascii="Times New Roman" w:eastAsia="Carlito" w:hAnsi="Times New Roman"/>
          <w:sz w:val="20"/>
          <w:szCs w:val="20"/>
        </w:rPr>
        <w:t>w</w:t>
      </w:r>
      <w:r w:rsidRPr="004717AB">
        <w:rPr>
          <w:rFonts w:ascii="Times New Roman" w:eastAsia="Carlito" w:hAnsi="Times New Roman"/>
          <w:sz w:val="20"/>
          <w:szCs w:val="20"/>
        </w:rPr>
        <w:t xml:space="preserve"> w sprawie Krajowych Ram Interoperacyjności, z</w:t>
      </w:r>
      <w:r w:rsidRPr="004717AB">
        <w:rPr>
          <w:rFonts w:ascii="Times New Roman" w:eastAsia="Carlito" w:hAnsi="Times New Roman"/>
          <w:spacing w:val="31"/>
          <w:sz w:val="20"/>
          <w:szCs w:val="20"/>
        </w:rPr>
        <w:t xml:space="preserve"> </w:t>
      </w:r>
      <w:r w:rsidRPr="004717AB">
        <w:rPr>
          <w:rFonts w:ascii="Times New Roman" w:eastAsia="Carlito" w:hAnsi="Times New Roman"/>
          <w:sz w:val="20"/>
          <w:szCs w:val="20"/>
        </w:rPr>
        <w:t>uwzględnieniem</w:t>
      </w:r>
      <w:r w:rsidRPr="004717AB">
        <w:rPr>
          <w:rFonts w:ascii="Times New Roman" w:eastAsia="Carlito" w:hAnsi="Times New Roman"/>
          <w:spacing w:val="28"/>
          <w:sz w:val="20"/>
          <w:szCs w:val="20"/>
        </w:rPr>
        <w:t xml:space="preserve"> </w:t>
      </w:r>
      <w:r w:rsidRPr="004717AB">
        <w:rPr>
          <w:rFonts w:ascii="Times New Roman" w:eastAsia="Carlito" w:hAnsi="Times New Roman"/>
          <w:sz w:val="20"/>
          <w:szCs w:val="20"/>
        </w:rPr>
        <w:t>rodzaju</w:t>
      </w:r>
      <w:r w:rsidRPr="004717AB">
        <w:rPr>
          <w:rFonts w:ascii="Times New Roman" w:eastAsia="Carlito" w:hAnsi="Times New Roman"/>
          <w:spacing w:val="32"/>
          <w:sz w:val="20"/>
          <w:szCs w:val="20"/>
        </w:rPr>
        <w:t xml:space="preserve"> </w:t>
      </w:r>
      <w:r w:rsidRPr="004717AB">
        <w:rPr>
          <w:rFonts w:ascii="Times New Roman" w:eastAsia="Carlito" w:hAnsi="Times New Roman"/>
          <w:sz w:val="20"/>
          <w:szCs w:val="20"/>
        </w:rPr>
        <w:t>przekazywanych</w:t>
      </w:r>
      <w:r w:rsidRPr="004717AB">
        <w:rPr>
          <w:rFonts w:ascii="Times New Roman" w:eastAsia="Carlito" w:hAnsi="Times New Roman"/>
          <w:spacing w:val="30"/>
          <w:sz w:val="20"/>
          <w:szCs w:val="20"/>
        </w:rPr>
        <w:t xml:space="preserve"> </w:t>
      </w:r>
      <w:r w:rsidRPr="004717AB">
        <w:rPr>
          <w:rFonts w:ascii="Times New Roman" w:eastAsia="Carlito" w:hAnsi="Times New Roman"/>
          <w:sz w:val="20"/>
          <w:szCs w:val="20"/>
        </w:rPr>
        <w:t>danych</w:t>
      </w:r>
      <w:r w:rsidRPr="004717AB">
        <w:rPr>
          <w:rFonts w:ascii="Times New Roman" w:eastAsia="Carlito" w:hAnsi="Times New Roman"/>
          <w:spacing w:val="30"/>
          <w:sz w:val="20"/>
          <w:szCs w:val="20"/>
        </w:rPr>
        <w:t xml:space="preserve"> </w:t>
      </w:r>
      <w:r w:rsidRPr="004717AB">
        <w:rPr>
          <w:rFonts w:ascii="Times New Roman" w:eastAsia="Carlito" w:hAnsi="Times New Roman"/>
          <w:sz w:val="20"/>
          <w:szCs w:val="20"/>
        </w:rPr>
        <w:t>i</w:t>
      </w:r>
      <w:r w:rsidRPr="004717AB">
        <w:rPr>
          <w:rFonts w:ascii="Times New Roman" w:eastAsia="Carlito" w:hAnsi="Times New Roman"/>
          <w:spacing w:val="31"/>
          <w:sz w:val="20"/>
          <w:szCs w:val="20"/>
        </w:rPr>
        <w:t xml:space="preserve"> </w:t>
      </w:r>
      <w:r w:rsidRPr="004717AB">
        <w:rPr>
          <w:rFonts w:ascii="Times New Roman" w:eastAsia="Carlito" w:hAnsi="Times New Roman"/>
          <w:sz w:val="20"/>
          <w:szCs w:val="20"/>
        </w:rPr>
        <w:t>przekazuje</w:t>
      </w:r>
      <w:r w:rsidRPr="004717AB">
        <w:rPr>
          <w:rFonts w:ascii="Times New Roman" w:eastAsia="Carlito" w:hAnsi="Times New Roman"/>
          <w:spacing w:val="30"/>
          <w:sz w:val="20"/>
          <w:szCs w:val="20"/>
        </w:rPr>
        <w:t xml:space="preserve"> </w:t>
      </w:r>
      <w:r w:rsidRPr="004717AB">
        <w:rPr>
          <w:rFonts w:ascii="Times New Roman" w:eastAsia="Carlito" w:hAnsi="Times New Roman"/>
          <w:sz w:val="20"/>
          <w:szCs w:val="20"/>
        </w:rPr>
        <w:t>się</w:t>
      </w:r>
      <w:r w:rsidRPr="004717AB">
        <w:rPr>
          <w:rFonts w:ascii="Times New Roman" w:eastAsia="Carlito" w:hAnsi="Times New Roman"/>
          <w:spacing w:val="31"/>
          <w:sz w:val="20"/>
          <w:szCs w:val="20"/>
        </w:rPr>
        <w:t xml:space="preserve"> </w:t>
      </w:r>
      <w:r w:rsidRPr="004717AB">
        <w:rPr>
          <w:rFonts w:ascii="Times New Roman" w:eastAsia="Carlito" w:hAnsi="Times New Roman"/>
          <w:sz w:val="20"/>
          <w:szCs w:val="20"/>
        </w:rPr>
        <w:t>jako</w:t>
      </w:r>
      <w:r w:rsidRPr="004717AB">
        <w:rPr>
          <w:rFonts w:ascii="Times New Roman" w:eastAsia="Carlito" w:hAnsi="Times New Roman"/>
          <w:spacing w:val="28"/>
          <w:sz w:val="20"/>
          <w:szCs w:val="20"/>
        </w:rPr>
        <w:t xml:space="preserve"> </w:t>
      </w:r>
      <w:r w:rsidRPr="004717AB">
        <w:rPr>
          <w:rFonts w:ascii="Times New Roman" w:eastAsia="Carlito" w:hAnsi="Times New Roman"/>
          <w:sz w:val="20"/>
          <w:szCs w:val="20"/>
        </w:rPr>
        <w:t xml:space="preserve">załączniki. </w:t>
      </w:r>
    </w:p>
    <w:p w14:paraId="6F30D371" w14:textId="77777777" w:rsidR="00323C82" w:rsidRPr="004717AB" w:rsidRDefault="00323C82" w:rsidP="00C72B1C">
      <w:pPr>
        <w:widowControl w:val="0"/>
        <w:numPr>
          <w:ilvl w:val="0"/>
          <w:numId w:val="15"/>
        </w:numPr>
        <w:autoSpaceDE w:val="0"/>
        <w:autoSpaceDN w:val="0"/>
        <w:spacing w:after="0" w:line="240" w:lineRule="auto"/>
        <w:contextualSpacing/>
        <w:jc w:val="both"/>
        <w:rPr>
          <w:rFonts w:ascii="Times New Roman" w:eastAsia="Carlito" w:hAnsi="Times New Roman"/>
          <w:b/>
          <w:bCs/>
          <w:sz w:val="20"/>
          <w:szCs w:val="20"/>
        </w:rPr>
      </w:pPr>
      <w:r w:rsidRPr="004717AB">
        <w:rPr>
          <w:rFonts w:ascii="Times New Roman" w:eastAsia="Carlito" w:hAnsi="Times New Roman"/>
          <w:sz w:val="20"/>
          <w:szCs w:val="20"/>
        </w:rPr>
        <w:t>Informacje, oświadczenia lub dokumenty, inne niż wymienione w § 2 ust. 1 rozporządzenia Prezesa Rady Ministrów w sprawie wymagań dla dokumentów elektronicznych, przekazywane w postępowaniu sporządza się w postaci elektronicznej:</w:t>
      </w:r>
    </w:p>
    <w:p w14:paraId="3F2C9009" w14:textId="77777777" w:rsidR="00323C82" w:rsidRPr="004717AB" w:rsidRDefault="00323C82" w:rsidP="00C72B1C">
      <w:pPr>
        <w:widowControl w:val="0"/>
        <w:numPr>
          <w:ilvl w:val="0"/>
          <w:numId w:val="27"/>
        </w:numPr>
        <w:suppressAutoHyphens/>
        <w:spacing w:after="0" w:line="240" w:lineRule="auto"/>
        <w:jc w:val="both"/>
        <w:rPr>
          <w:rFonts w:ascii="Times New Roman" w:eastAsia="Times New Roman" w:hAnsi="Times New Roman"/>
          <w:color w:val="FF0000"/>
          <w:sz w:val="20"/>
          <w:szCs w:val="20"/>
          <w:lang w:eastAsia="pl-PL"/>
        </w:rPr>
      </w:pPr>
      <w:r w:rsidRPr="004717AB">
        <w:rPr>
          <w:rFonts w:ascii="Times New Roman" w:eastAsia="Carlito" w:hAnsi="Times New Roman"/>
          <w:sz w:val="20"/>
          <w:szCs w:val="20"/>
        </w:rPr>
        <w:t>w formatach danych określonych w przepisach rozporządzenia Rady Ministrów w</w:t>
      </w:r>
      <w:r w:rsidRPr="004717AB">
        <w:rPr>
          <w:rFonts w:ascii="Times New Roman" w:eastAsia="Carlito" w:hAnsi="Times New Roman"/>
          <w:spacing w:val="-12"/>
          <w:sz w:val="20"/>
          <w:szCs w:val="20"/>
        </w:rPr>
        <w:t xml:space="preserve"> </w:t>
      </w:r>
      <w:r w:rsidRPr="004717AB">
        <w:rPr>
          <w:rFonts w:ascii="Times New Roman" w:eastAsia="Carlito" w:hAnsi="Times New Roman"/>
          <w:sz w:val="20"/>
          <w:szCs w:val="20"/>
        </w:rPr>
        <w:t>sprawie</w:t>
      </w:r>
      <w:r w:rsidRPr="004717AB">
        <w:rPr>
          <w:rFonts w:ascii="Times New Roman" w:eastAsia="Carlito" w:hAnsi="Times New Roman"/>
          <w:spacing w:val="-15"/>
          <w:sz w:val="20"/>
          <w:szCs w:val="20"/>
        </w:rPr>
        <w:t xml:space="preserve"> </w:t>
      </w:r>
      <w:r w:rsidRPr="004717AB">
        <w:rPr>
          <w:rFonts w:ascii="Times New Roman" w:eastAsia="Carlito" w:hAnsi="Times New Roman"/>
          <w:sz w:val="20"/>
          <w:szCs w:val="20"/>
        </w:rPr>
        <w:t>Krajowych</w:t>
      </w:r>
      <w:r w:rsidRPr="004717AB">
        <w:rPr>
          <w:rFonts w:ascii="Times New Roman" w:eastAsia="Carlito" w:hAnsi="Times New Roman"/>
          <w:spacing w:val="-12"/>
          <w:sz w:val="20"/>
          <w:szCs w:val="20"/>
        </w:rPr>
        <w:t xml:space="preserve"> </w:t>
      </w:r>
      <w:r w:rsidRPr="004717AB">
        <w:rPr>
          <w:rFonts w:ascii="Times New Roman" w:eastAsia="Carlito" w:hAnsi="Times New Roman"/>
          <w:sz w:val="20"/>
          <w:szCs w:val="20"/>
        </w:rPr>
        <w:t>Ram</w:t>
      </w:r>
      <w:r w:rsidRPr="004717AB">
        <w:rPr>
          <w:rFonts w:ascii="Times New Roman" w:eastAsia="Carlito" w:hAnsi="Times New Roman"/>
          <w:spacing w:val="-12"/>
          <w:sz w:val="20"/>
          <w:szCs w:val="20"/>
        </w:rPr>
        <w:t xml:space="preserve"> </w:t>
      </w:r>
      <w:r w:rsidRPr="004717AB">
        <w:rPr>
          <w:rFonts w:ascii="Times New Roman" w:eastAsia="Carlito" w:hAnsi="Times New Roman"/>
          <w:sz w:val="20"/>
          <w:szCs w:val="20"/>
        </w:rPr>
        <w:t>Interoperacyjności</w:t>
      </w:r>
      <w:r w:rsidRPr="004717AB">
        <w:rPr>
          <w:rFonts w:ascii="Times New Roman" w:eastAsia="Carlito" w:hAnsi="Times New Roman"/>
          <w:spacing w:val="-14"/>
          <w:sz w:val="20"/>
          <w:szCs w:val="20"/>
        </w:rPr>
        <w:t xml:space="preserve"> </w:t>
      </w:r>
      <w:r w:rsidRPr="004717AB">
        <w:rPr>
          <w:rFonts w:ascii="Times New Roman" w:eastAsia="Carlito" w:hAnsi="Times New Roman"/>
          <w:sz w:val="20"/>
          <w:szCs w:val="20"/>
        </w:rPr>
        <w:t>(i</w:t>
      </w:r>
      <w:r w:rsidRPr="004717AB">
        <w:rPr>
          <w:rFonts w:ascii="Times New Roman" w:eastAsia="Carlito" w:hAnsi="Times New Roman"/>
          <w:spacing w:val="-15"/>
          <w:sz w:val="20"/>
          <w:szCs w:val="20"/>
        </w:rPr>
        <w:t xml:space="preserve"> </w:t>
      </w:r>
      <w:r w:rsidRPr="004717AB">
        <w:rPr>
          <w:rFonts w:ascii="Times New Roman" w:eastAsia="Carlito" w:hAnsi="Times New Roman"/>
          <w:sz w:val="20"/>
          <w:szCs w:val="20"/>
        </w:rPr>
        <w:t>przekazuje</w:t>
      </w:r>
      <w:r w:rsidRPr="004717AB">
        <w:rPr>
          <w:rFonts w:ascii="Times New Roman" w:eastAsia="Carlito" w:hAnsi="Times New Roman"/>
          <w:spacing w:val="-15"/>
          <w:sz w:val="20"/>
          <w:szCs w:val="20"/>
        </w:rPr>
        <w:t xml:space="preserve"> </w:t>
      </w:r>
      <w:r w:rsidRPr="004717AB">
        <w:rPr>
          <w:rFonts w:ascii="Times New Roman" w:eastAsia="Carlito" w:hAnsi="Times New Roman"/>
          <w:sz w:val="20"/>
          <w:szCs w:val="20"/>
        </w:rPr>
        <w:t>się</w:t>
      </w:r>
      <w:r w:rsidRPr="004717AB">
        <w:rPr>
          <w:rFonts w:ascii="Times New Roman" w:eastAsia="Carlito" w:hAnsi="Times New Roman"/>
          <w:spacing w:val="-15"/>
          <w:sz w:val="20"/>
          <w:szCs w:val="20"/>
        </w:rPr>
        <w:t xml:space="preserve"> </w:t>
      </w:r>
      <w:r w:rsidRPr="004717AB">
        <w:rPr>
          <w:rFonts w:ascii="Times New Roman" w:eastAsia="Carlito" w:hAnsi="Times New Roman"/>
          <w:sz w:val="20"/>
          <w:szCs w:val="20"/>
        </w:rPr>
        <w:t>jako</w:t>
      </w:r>
      <w:r w:rsidRPr="004717AB">
        <w:rPr>
          <w:rFonts w:ascii="Times New Roman" w:eastAsia="Carlito" w:hAnsi="Times New Roman"/>
          <w:spacing w:val="-14"/>
          <w:sz w:val="20"/>
          <w:szCs w:val="20"/>
        </w:rPr>
        <w:t xml:space="preserve"> </w:t>
      </w:r>
      <w:r w:rsidRPr="004717AB">
        <w:rPr>
          <w:rFonts w:ascii="Times New Roman" w:eastAsia="Carlito" w:hAnsi="Times New Roman"/>
          <w:sz w:val="20"/>
          <w:szCs w:val="20"/>
        </w:rPr>
        <w:t>załącznik),</w:t>
      </w:r>
      <w:r w:rsidRPr="004717AB">
        <w:rPr>
          <w:rFonts w:ascii="Times New Roman" w:eastAsia="Carlito" w:hAnsi="Times New Roman"/>
          <w:spacing w:val="-8"/>
          <w:sz w:val="20"/>
          <w:szCs w:val="20"/>
        </w:rPr>
        <w:t xml:space="preserve"> </w:t>
      </w:r>
      <w:r w:rsidRPr="004717AB">
        <w:rPr>
          <w:rFonts w:ascii="Times New Roman" w:eastAsia="Carlito" w:hAnsi="Times New Roman"/>
          <w:sz w:val="20"/>
          <w:szCs w:val="20"/>
        </w:rPr>
        <w:t xml:space="preserve">lub </w:t>
      </w:r>
    </w:p>
    <w:p w14:paraId="2B9E7805" w14:textId="78C4D31B" w:rsidR="00323C82" w:rsidRPr="004717AB" w:rsidRDefault="00323C82" w:rsidP="00C72B1C">
      <w:pPr>
        <w:widowControl w:val="0"/>
        <w:numPr>
          <w:ilvl w:val="0"/>
          <w:numId w:val="27"/>
        </w:numPr>
        <w:suppressAutoHyphens/>
        <w:spacing w:after="0" w:line="240" w:lineRule="auto"/>
        <w:jc w:val="both"/>
        <w:rPr>
          <w:rFonts w:ascii="Times New Roman" w:eastAsia="Times New Roman" w:hAnsi="Times New Roman"/>
          <w:color w:val="FF0000"/>
          <w:sz w:val="20"/>
          <w:szCs w:val="20"/>
          <w:lang w:eastAsia="pl-PL"/>
        </w:rPr>
      </w:pPr>
      <w:r w:rsidRPr="004717AB">
        <w:rPr>
          <w:rFonts w:ascii="Times New Roman" w:eastAsia="Carlito" w:hAnsi="Times New Roman"/>
          <w:sz w:val="20"/>
          <w:szCs w:val="20"/>
        </w:rPr>
        <w:t xml:space="preserve">jako tekst wpisany bezpośrednio do wiadomości przekazywanej przy użyciu środków komunikacji elektronicznej (np. </w:t>
      </w:r>
      <w:r w:rsidR="00360C73">
        <w:rPr>
          <w:rFonts w:ascii="Times New Roman" w:eastAsia="Carlito" w:hAnsi="Times New Roman"/>
          <w:sz w:val="20"/>
          <w:szCs w:val="20"/>
        </w:rPr>
        <w:br/>
      </w:r>
      <w:r w:rsidRPr="004717AB">
        <w:rPr>
          <w:rFonts w:ascii="Times New Roman" w:eastAsia="Carlito" w:hAnsi="Times New Roman"/>
          <w:sz w:val="20"/>
          <w:szCs w:val="20"/>
        </w:rPr>
        <w:t>w treści wiadomości e-mail lub w</w:t>
      </w:r>
      <w:r w:rsidRPr="004717AB">
        <w:rPr>
          <w:rFonts w:ascii="Times New Roman" w:eastAsia="Carlito" w:hAnsi="Times New Roman"/>
          <w:spacing w:val="-38"/>
          <w:sz w:val="20"/>
          <w:szCs w:val="20"/>
        </w:rPr>
        <w:t xml:space="preserve"> </w:t>
      </w:r>
      <w:r w:rsidRPr="004717AB">
        <w:rPr>
          <w:rFonts w:ascii="Times New Roman" w:eastAsia="Carlito" w:hAnsi="Times New Roman"/>
          <w:sz w:val="20"/>
          <w:szCs w:val="20"/>
        </w:rPr>
        <w:t>treści „Formularza do</w:t>
      </w:r>
      <w:r w:rsidRPr="004717AB">
        <w:rPr>
          <w:rFonts w:ascii="Times New Roman" w:eastAsia="Carlito" w:hAnsi="Times New Roman"/>
          <w:spacing w:val="-13"/>
          <w:sz w:val="20"/>
          <w:szCs w:val="20"/>
        </w:rPr>
        <w:t xml:space="preserve"> </w:t>
      </w:r>
      <w:r w:rsidRPr="004717AB">
        <w:rPr>
          <w:rFonts w:ascii="Times New Roman" w:eastAsia="Carlito" w:hAnsi="Times New Roman"/>
          <w:sz w:val="20"/>
          <w:szCs w:val="20"/>
        </w:rPr>
        <w:t>komunikacji”).</w:t>
      </w:r>
    </w:p>
    <w:p w14:paraId="796F2DFB" w14:textId="77777777" w:rsidR="00323C82" w:rsidRPr="004717AB" w:rsidRDefault="00323C82" w:rsidP="00C72B1C">
      <w:pPr>
        <w:widowControl w:val="0"/>
        <w:numPr>
          <w:ilvl w:val="0"/>
          <w:numId w:val="15"/>
        </w:numPr>
        <w:autoSpaceDE w:val="0"/>
        <w:autoSpaceDN w:val="0"/>
        <w:spacing w:after="0" w:line="240" w:lineRule="auto"/>
        <w:contextualSpacing/>
        <w:jc w:val="both"/>
        <w:rPr>
          <w:rFonts w:ascii="Times New Roman" w:eastAsia="Carlito" w:hAnsi="Times New Roman"/>
          <w:b/>
          <w:bCs/>
          <w:sz w:val="20"/>
          <w:szCs w:val="20"/>
        </w:rPr>
      </w:pPr>
      <w:r w:rsidRPr="004717AB">
        <w:rPr>
          <w:rFonts w:ascii="Times New Roman" w:eastAsia="Carlito" w:hAnsi="Times New Roman"/>
          <w:sz w:val="20"/>
          <w:szCs w:val="20"/>
        </w:rPr>
        <w:t>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w nazwie pliku „Dokument stanowiący tajemnicę</w:t>
      </w:r>
      <w:r w:rsidRPr="004717AB">
        <w:rPr>
          <w:rFonts w:ascii="Times New Roman" w:eastAsia="Carlito" w:hAnsi="Times New Roman"/>
          <w:spacing w:val="-4"/>
          <w:sz w:val="20"/>
          <w:szCs w:val="20"/>
        </w:rPr>
        <w:t xml:space="preserve"> </w:t>
      </w:r>
      <w:r w:rsidRPr="004717AB">
        <w:rPr>
          <w:rFonts w:ascii="Times New Roman" w:eastAsia="Carlito" w:hAnsi="Times New Roman"/>
          <w:sz w:val="20"/>
          <w:szCs w:val="20"/>
        </w:rPr>
        <w:t>przedsiębiorstwa”.</w:t>
      </w:r>
    </w:p>
    <w:p w14:paraId="3943F20A" w14:textId="70DFAC77" w:rsidR="00323C82" w:rsidRPr="004717AB" w:rsidRDefault="00323C82" w:rsidP="00C72B1C">
      <w:pPr>
        <w:widowControl w:val="0"/>
        <w:numPr>
          <w:ilvl w:val="0"/>
          <w:numId w:val="15"/>
        </w:numPr>
        <w:autoSpaceDE w:val="0"/>
        <w:autoSpaceDN w:val="0"/>
        <w:spacing w:after="0" w:line="240" w:lineRule="auto"/>
        <w:contextualSpacing/>
        <w:jc w:val="both"/>
        <w:rPr>
          <w:rFonts w:ascii="Times New Roman" w:eastAsia="Carlito" w:hAnsi="Times New Roman"/>
          <w:b/>
          <w:bCs/>
          <w:sz w:val="20"/>
          <w:szCs w:val="20"/>
        </w:rPr>
      </w:pPr>
      <w:r w:rsidRPr="004717AB">
        <w:rPr>
          <w:rFonts w:ascii="Times New Roman" w:eastAsia="Carlito" w:hAnsi="Times New Roman"/>
          <w:sz w:val="20"/>
          <w:szCs w:val="20"/>
        </w:rPr>
        <w:t>Komunikacja w postępowaniu</w:t>
      </w:r>
      <w:r w:rsidRPr="008F5964">
        <w:rPr>
          <w:rFonts w:ascii="Times New Roman" w:eastAsia="Carlito" w:hAnsi="Times New Roman"/>
          <w:sz w:val="20"/>
          <w:szCs w:val="20"/>
        </w:rPr>
        <w:t>,</w:t>
      </w:r>
      <w:r w:rsidRPr="008F5964">
        <w:rPr>
          <w:rFonts w:ascii="Times New Roman" w:eastAsia="Carlito" w:hAnsi="Times New Roman"/>
          <w:spacing w:val="45"/>
          <w:sz w:val="20"/>
          <w:szCs w:val="20"/>
        </w:rPr>
        <w:t xml:space="preserve"> </w:t>
      </w:r>
      <w:r w:rsidRPr="008F5964">
        <w:rPr>
          <w:rFonts w:ascii="Times New Roman" w:eastAsia="Carlito" w:hAnsi="Times New Roman"/>
          <w:b/>
          <w:bCs/>
          <w:sz w:val="20"/>
          <w:szCs w:val="20"/>
        </w:rPr>
        <w:t>z wyłączeniem składania ofert/wniosków o dopuszczenie do udziału w postępowaniu</w:t>
      </w:r>
      <w:r w:rsidRPr="004717AB">
        <w:rPr>
          <w:rFonts w:ascii="Times New Roman" w:eastAsia="Carlito" w:hAnsi="Times New Roman"/>
          <w:sz w:val="20"/>
          <w:szCs w:val="20"/>
          <w:u w:val="single"/>
        </w:rPr>
        <w:t>,</w:t>
      </w:r>
      <w:r w:rsidRPr="004717AB">
        <w:rPr>
          <w:rFonts w:ascii="Times New Roman" w:eastAsia="Carlito" w:hAnsi="Times New Roman"/>
          <w:sz w:val="20"/>
          <w:szCs w:val="20"/>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(wyjaśnienia treści SWZ na zasadach określonych w art. 284 </w:t>
      </w:r>
      <w:proofErr w:type="spellStart"/>
      <w:r w:rsidRPr="004717AB">
        <w:rPr>
          <w:rFonts w:ascii="Times New Roman" w:eastAsia="Carlito" w:hAnsi="Times New Roman"/>
          <w:sz w:val="20"/>
          <w:szCs w:val="20"/>
        </w:rPr>
        <w:lastRenderedPageBreak/>
        <w:t>Pzp</w:t>
      </w:r>
      <w:proofErr w:type="spellEnd"/>
      <w:r w:rsidRPr="004717AB">
        <w:rPr>
          <w:rFonts w:ascii="Times New Roman" w:eastAsia="Carlito" w:hAnsi="Times New Roman"/>
          <w:sz w:val="20"/>
          <w:szCs w:val="20"/>
        </w:rPr>
        <w:t>). Formularze do komunikacji umożliwiają również dołączenie załącznika do przesyłanej wiadomości (przycisk „dodaj</w:t>
      </w:r>
      <w:r w:rsidRPr="004717AB">
        <w:rPr>
          <w:rFonts w:ascii="Times New Roman" w:eastAsia="Carlito" w:hAnsi="Times New Roman"/>
          <w:spacing w:val="-9"/>
          <w:sz w:val="20"/>
          <w:szCs w:val="20"/>
        </w:rPr>
        <w:t xml:space="preserve"> </w:t>
      </w:r>
      <w:r w:rsidRPr="004717AB">
        <w:rPr>
          <w:rFonts w:ascii="Times New Roman" w:eastAsia="Carlito" w:hAnsi="Times New Roman"/>
          <w:sz w:val="20"/>
          <w:szCs w:val="20"/>
        </w:rPr>
        <w:t>załącznik”).W</w:t>
      </w:r>
      <w:r w:rsidRPr="004717AB">
        <w:rPr>
          <w:rFonts w:ascii="Times New Roman" w:eastAsia="Carlito" w:hAnsi="Times New Roman"/>
          <w:spacing w:val="-15"/>
          <w:sz w:val="20"/>
          <w:szCs w:val="20"/>
        </w:rPr>
        <w:t xml:space="preserve"> </w:t>
      </w:r>
      <w:r w:rsidRPr="004717AB">
        <w:rPr>
          <w:rFonts w:ascii="Times New Roman" w:eastAsia="Carlito" w:hAnsi="Times New Roman"/>
          <w:sz w:val="20"/>
          <w:szCs w:val="20"/>
        </w:rPr>
        <w:t>przypadku</w:t>
      </w:r>
      <w:r w:rsidRPr="004717AB">
        <w:rPr>
          <w:rFonts w:ascii="Times New Roman" w:eastAsia="Carlito" w:hAnsi="Times New Roman"/>
          <w:spacing w:val="-16"/>
          <w:sz w:val="20"/>
          <w:szCs w:val="20"/>
        </w:rPr>
        <w:t xml:space="preserve"> </w:t>
      </w:r>
      <w:r w:rsidRPr="004717AB">
        <w:rPr>
          <w:rFonts w:ascii="Times New Roman" w:eastAsia="Carlito" w:hAnsi="Times New Roman"/>
          <w:sz w:val="20"/>
          <w:szCs w:val="20"/>
        </w:rPr>
        <w:t>załączników,</w:t>
      </w:r>
      <w:r w:rsidRPr="004717AB">
        <w:rPr>
          <w:rFonts w:ascii="Times New Roman" w:eastAsia="Carlito" w:hAnsi="Times New Roman"/>
          <w:spacing w:val="-15"/>
          <w:sz w:val="20"/>
          <w:szCs w:val="20"/>
        </w:rPr>
        <w:t xml:space="preserve"> </w:t>
      </w:r>
      <w:r w:rsidRPr="004717AB">
        <w:rPr>
          <w:rFonts w:ascii="Times New Roman" w:eastAsia="Carlito" w:hAnsi="Times New Roman"/>
          <w:sz w:val="20"/>
          <w:szCs w:val="20"/>
        </w:rPr>
        <w:t>które</w:t>
      </w:r>
      <w:r w:rsidRPr="004717AB">
        <w:rPr>
          <w:rFonts w:ascii="Times New Roman" w:eastAsia="Carlito" w:hAnsi="Times New Roman"/>
          <w:spacing w:val="-16"/>
          <w:sz w:val="20"/>
          <w:szCs w:val="20"/>
        </w:rPr>
        <w:t xml:space="preserve"> </w:t>
      </w:r>
      <w:r w:rsidRPr="004717AB">
        <w:rPr>
          <w:rFonts w:ascii="Times New Roman" w:eastAsia="Carlito" w:hAnsi="Times New Roman"/>
          <w:sz w:val="20"/>
          <w:szCs w:val="20"/>
        </w:rPr>
        <w:t>są</w:t>
      </w:r>
      <w:r w:rsidRPr="004717AB">
        <w:rPr>
          <w:rFonts w:ascii="Times New Roman" w:eastAsia="Carlito" w:hAnsi="Times New Roman"/>
          <w:spacing w:val="-18"/>
          <w:sz w:val="20"/>
          <w:szCs w:val="20"/>
        </w:rPr>
        <w:t xml:space="preserve"> </w:t>
      </w:r>
      <w:r w:rsidRPr="004717AB">
        <w:rPr>
          <w:rFonts w:ascii="Times New Roman" w:eastAsia="Carlito" w:hAnsi="Times New Roman"/>
          <w:sz w:val="20"/>
          <w:szCs w:val="20"/>
        </w:rPr>
        <w:t>zgodnie</w:t>
      </w:r>
      <w:r w:rsidRPr="004717AB">
        <w:rPr>
          <w:rFonts w:ascii="Times New Roman" w:eastAsia="Carlito" w:hAnsi="Times New Roman"/>
          <w:spacing w:val="-16"/>
          <w:sz w:val="20"/>
          <w:szCs w:val="20"/>
        </w:rPr>
        <w:t xml:space="preserve"> </w:t>
      </w:r>
      <w:r w:rsidRPr="004717AB">
        <w:rPr>
          <w:rFonts w:ascii="Times New Roman" w:eastAsia="Carlito" w:hAnsi="Times New Roman"/>
          <w:sz w:val="20"/>
          <w:szCs w:val="20"/>
        </w:rPr>
        <w:t>z</w:t>
      </w:r>
      <w:r w:rsidRPr="004717AB">
        <w:rPr>
          <w:rFonts w:ascii="Times New Roman" w:eastAsia="Carlito" w:hAnsi="Times New Roman"/>
          <w:spacing w:val="-14"/>
          <w:sz w:val="20"/>
          <w:szCs w:val="20"/>
        </w:rPr>
        <w:t xml:space="preserve"> </w:t>
      </w:r>
      <w:proofErr w:type="spellStart"/>
      <w:r w:rsidRPr="004717AB">
        <w:rPr>
          <w:rFonts w:ascii="Times New Roman" w:eastAsia="Carlito" w:hAnsi="Times New Roman"/>
          <w:sz w:val="20"/>
          <w:szCs w:val="20"/>
        </w:rPr>
        <w:t>Pzp</w:t>
      </w:r>
      <w:proofErr w:type="spellEnd"/>
      <w:r w:rsidRPr="004717AB">
        <w:rPr>
          <w:rFonts w:ascii="Times New Roman" w:eastAsia="Carlito" w:hAnsi="Times New Roman"/>
          <w:spacing w:val="-15"/>
          <w:sz w:val="20"/>
          <w:szCs w:val="20"/>
        </w:rPr>
        <w:t xml:space="preserve"> </w:t>
      </w:r>
      <w:r w:rsidRPr="004717AB">
        <w:rPr>
          <w:rFonts w:ascii="Times New Roman" w:eastAsia="Carlito" w:hAnsi="Times New Roman"/>
          <w:sz w:val="20"/>
          <w:szCs w:val="20"/>
        </w:rPr>
        <w:t>lub</w:t>
      </w:r>
      <w:r w:rsidRPr="004717AB">
        <w:rPr>
          <w:rFonts w:ascii="Times New Roman" w:eastAsia="Carlito" w:hAnsi="Times New Roman"/>
          <w:spacing w:val="-16"/>
          <w:sz w:val="20"/>
          <w:szCs w:val="20"/>
        </w:rPr>
        <w:t xml:space="preserve"> </w:t>
      </w:r>
      <w:r w:rsidRPr="004717AB">
        <w:rPr>
          <w:rFonts w:ascii="Times New Roman" w:eastAsia="Carlito" w:hAnsi="Times New Roman"/>
          <w:sz w:val="20"/>
          <w:szCs w:val="20"/>
        </w:rPr>
        <w:t>rozporządzeniem</w:t>
      </w:r>
      <w:r w:rsidRPr="004717AB">
        <w:rPr>
          <w:rFonts w:ascii="Times New Roman" w:eastAsia="Carlito" w:hAnsi="Times New Roman"/>
          <w:spacing w:val="-15"/>
          <w:sz w:val="20"/>
          <w:szCs w:val="20"/>
        </w:rPr>
        <w:t xml:space="preserve"> </w:t>
      </w:r>
      <w:r w:rsidRPr="004717AB">
        <w:rPr>
          <w:rFonts w:ascii="Times New Roman" w:eastAsia="Carlito" w:hAnsi="Times New Roman"/>
          <w:sz w:val="20"/>
          <w:szCs w:val="20"/>
        </w:rPr>
        <w:t xml:space="preserve">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w:t>
      </w:r>
      <w:r w:rsidRPr="008F5964">
        <w:rPr>
          <w:rFonts w:ascii="Times New Roman" w:eastAsia="Carlito" w:hAnsi="Times New Roman"/>
          <w:sz w:val="20"/>
          <w:szCs w:val="20"/>
        </w:rPr>
        <w:t xml:space="preserve">zasoby, </w:t>
      </w:r>
      <w:r w:rsidRPr="008F5964">
        <w:rPr>
          <w:rFonts w:ascii="Times New Roman" w:eastAsia="Carlito" w:hAnsi="Times New Roman"/>
          <w:b/>
          <w:bCs/>
          <w:sz w:val="20"/>
          <w:szCs w:val="20"/>
        </w:rPr>
        <w:t>podpisem typu zewnętrznego</w:t>
      </w:r>
      <w:r w:rsidRPr="004717AB">
        <w:rPr>
          <w:rFonts w:ascii="Times New Roman" w:eastAsia="Carlito" w:hAnsi="Times New Roman"/>
          <w:b/>
          <w:bCs/>
          <w:sz w:val="20"/>
          <w:szCs w:val="20"/>
        </w:rPr>
        <w:t xml:space="preserve"> lub</w:t>
      </w:r>
      <w:r w:rsidRPr="004717AB">
        <w:rPr>
          <w:rFonts w:ascii="Times New Roman" w:eastAsia="Carlito" w:hAnsi="Times New Roman"/>
          <w:b/>
          <w:bCs/>
          <w:sz w:val="20"/>
          <w:szCs w:val="20"/>
          <w:u w:val="single"/>
        </w:rPr>
        <w:t xml:space="preserve"> </w:t>
      </w:r>
      <w:r w:rsidRPr="008F5964">
        <w:rPr>
          <w:rFonts w:ascii="Times New Roman" w:eastAsia="Carlito" w:hAnsi="Times New Roman"/>
          <w:b/>
          <w:bCs/>
          <w:sz w:val="20"/>
          <w:szCs w:val="20"/>
        </w:rPr>
        <w:t>wewnętrznego.</w:t>
      </w:r>
      <w:r w:rsidRPr="004717AB">
        <w:rPr>
          <w:rFonts w:ascii="Times New Roman" w:eastAsia="Carlito" w:hAnsi="Times New Roman"/>
          <w:sz w:val="20"/>
          <w:szCs w:val="20"/>
        </w:rPr>
        <w:t xml:space="preserve"> W zależności od rodzaju podpisu i jego typu (zewnętrzny, wewnętrzny) dodaje się uprzednio podpisane dokumenty wraz z wygenerowanym plikiem podpisu (typ zewnętrzny) lub dokument z wszytym podpisem (typ</w:t>
      </w:r>
      <w:r w:rsidRPr="004717AB">
        <w:rPr>
          <w:rFonts w:ascii="Times New Roman" w:eastAsia="Carlito" w:hAnsi="Times New Roman"/>
          <w:spacing w:val="-3"/>
          <w:sz w:val="20"/>
          <w:szCs w:val="20"/>
        </w:rPr>
        <w:t xml:space="preserve"> </w:t>
      </w:r>
      <w:r w:rsidRPr="004717AB">
        <w:rPr>
          <w:rFonts w:ascii="Times New Roman" w:eastAsia="Carlito" w:hAnsi="Times New Roman"/>
          <w:sz w:val="20"/>
          <w:szCs w:val="20"/>
        </w:rPr>
        <w:t>wewnętrzny).</w:t>
      </w:r>
    </w:p>
    <w:p w14:paraId="7EA94D36" w14:textId="6D006153" w:rsidR="00323C82" w:rsidRPr="004717AB" w:rsidRDefault="00323C82" w:rsidP="00C72B1C">
      <w:pPr>
        <w:widowControl w:val="0"/>
        <w:numPr>
          <w:ilvl w:val="0"/>
          <w:numId w:val="15"/>
        </w:numPr>
        <w:autoSpaceDE w:val="0"/>
        <w:autoSpaceDN w:val="0"/>
        <w:spacing w:after="0" w:line="240" w:lineRule="auto"/>
        <w:contextualSpacing/>
        <w:jc w:val="both"/>
        <w:rPr>
          <w:rFonts w:ascii="Times New Roman" w:eastAsia="Carlito" w:hAnsi="Times New Roman"/>
          <w:b/>
          <w:bCs/>
          <w:sz w:val="20"/>
          <w:szCs w:val="20"/>
        </w:rPr>
      </w:pPr>
      <w:r w:rsidRPr="004717AB">
        <w:rPr>
          <w:rFonts w:ascii="Times New Roman" w:eastAsia="Carlito" w:hAnsi="Times New Roman"/>
          <w:sz w:val="20"/>
          <w:szCs w:val="20"/>
        </w:rPr>
        <w:t>Możliwość</w:t>
      </w:r>
      <w:r w:rsidRPr="004717AB">
        <w:rPr>
          <w:rFonts w:ascii="Times New Roman" w:eastAsia="Carlito" w:hAnsi="Times New Roman"/>
          <w:spacing w:val="32"/>
          <w:sz w:val="20"/>
          <w:szCs w:val="20"/>
        </w:rPr>
        <w:t xml:space="preserve"> </w:t>
      </w:r>
      <w:r w:rsidRPr="004717AB">
        <w:rPr>
          <w:rFonts w:ascii="Times New Roman" w:eastAsia="Carlito" w:hAnsi="Times New Roman"/>
          <w:sz w:val="20"/>
          <w:szCs w:val="20"/>
        </w:rPr>
        <w:t>korzystania</w:t>
      </w:r>
      <w:r w:rsidRPr="004717AB">
        <w:rPr>
          <w:rFonts w:ascii="Times New Roman" w:eastAsia="Carlito" w:hAnsi="Times New Roman"/>
          <w:spacing w:val="33"/>
          <w:sz w:val="20"/>
          <w:szCs w:val="20"/>
        </w:rPr>
        <w:t xml:space="preserve"> </w:t>
      </w:r>
      <w:r w:rsidRPr="004717AB">
        <w:rPr>
          <w:rFonts w:ascii="Times New Roman" w:eastAsia="Carlito" w:hAnsi="Times New Roman"/>
          <w:sz w:val="20"/>
          <w:szCs w:val="20"/>
        </w:rPr>
        <w:t>w</w:t>
      </w:r>
      <w:r w:rsidRPr="004717AB">
        <w:rPr>
          <w:rFonts w:ascii="Times New Roman" w:eastAsia="Carlito" w:hAnsi="Times New Roman"/>
          <w:spacing w:val="34"/>
          <w:sz w:val="20"/>
          <w:szCs w:val="20"/>
        </w:rPr>
        <w:t xml:space="preserve"> </w:t>
      </w:r>
      <w:r w:rsidRPr="004717AB">
        <w:rPr>
          <w:rFonts w:ascii="Times New Roman" w:eastAsia="Carlito" w:hAnsi="Times New Roman"/>
          <w:sz w:val="20"/>
          <w:szCs w:val="20"/>
        </w:rPr>
        <w:t>postępowaniu</w:t>
      </w:r>
      <w:r w:rsidRPr="004717AB">
        <w:rPr>
          <w:rFonts w:ascii="Times New Roman" w:eastAsia="Carlito" w:hAnsi="Times New Roman"/>
          <w:spacing w:val="32"/>
          <w:sz w:val="20"/>
          <w:szCs w:val="20"/>
        </w:rPr>
        <w:t xml:space="preserve"> </w:t>
      </w:r>
      <w:r w:rsidRPr="004717AB">
        <w:rPr>
          <w:rFonts w:ascii="Times New Roman" w:eastAsia="Carlito" w:hAnsi="Times New Roman"/>
          <w:sz w:val="20"/>
          <w:szCs w:val="20"/>
        </w:rPr>
        <w:t>z</w:t>
      </w:r>
      <w:r w:rsidRPr="004717AB">
        <w:rPr>
          <w:rFonts w:ascii="Times New Roman" w:eastAsia="Carlito" w:hAnsi="Times New Roman"/>
          <w:spacing w:val="34"/>
          <w:sz w:val="20"/>
          <w:szCs w:val="20"/>
        </w:rPr>
        <w:t xml:space="preserve"> </w:t>
      </w:r>
      <w:r w:rsidRPr="004717AB">
        <w:rPr>
          <w:rFonts w:ascii="Times New Roman" w:eastAsia="Carlito" w:hAnsi="Times New Roman"/>
          <w:sz w:val="20"/>
          <w:szCs w:val="20"/>
        </w:rPr>
        <w:t>„Formularzy</w:t>
      </w:r>
      <w:r w:rsidRPr="004717AB">
        <w:rPr>
          <w:rFonts w:ascii="Times New Roman" w:eastAsia="Carlito" w:hAnsi="Times New Roman"/>
          <w:spacing w:val="30"/>
          <w:sz w:val="20"/>
          <w:szCs w:val="20"/>
        </w:rPr>
        <w:t xml:space="preserve"> </w:t>
      </w:r>
      <w:r w:rsidRPr="004717AB">
        <w:rPr>
          <w:rFonts w:ascii="Times New Roman" w:eastAsia="Carlito" w:hAnsi="Times New Roman"/>
          <w:sz w:val="20"/>
          <w:szCs w:val="20"/>
        </w:rPr>
        <w:t>do</w:t>
      </w:r>
      <w:r w:rsidRPr="004717AB">
        <w:rPr>
          <w:rFonts w:ascii="Times New Roman" w:eastAsia="Carlito" w:hAnsi="Times New Roman"/>
          <w:spacing w:val="30"/>
          <w:sz w:val="20"/>
          <w:szCs w:val="20"/>
        </w:rPr>
        <w:t xml:space="preserve"> </w:t>
      </w:r>
      <w:r w:rsidRPr="004717AB">
        <w:rPr>
          <w:rFonts w:ascii="Times New Roman" w:eastAsia="Carlito" w:hAnsi="Times New Roman"/>
          <w:sz w:val="20"/>
          <w:szCs w:val="20"/>
        </w:rPr>
        <w:t>komunikacji”</w:t>
      </w:r>
      <w:r w:rsidRPr="004717AB">
        <w:rPr>
          <w:rFonts w:ascii="Times New Roman" w:eastAsia="Carlito" w:hAnsi="Times New Roman"/>
          <w:spacing w:val="33"/>
          <w:sz w:val="20"/>
          <w:szCs w:val="20"/>
        </w:rPr>
        <w:t xml:space="preserve"> </w:t>
      </w:r>
      <w:r w:rsidRPr="004717AB">
        <w:rPr>
          <w:rFonts w:ascii="Times New Roman" w:eastAsia="Carlito" w:hAnsi="Times New Roman"/>
          <w:sz w:val="20"/>
          <w:szCs w:val="20"/>
        </w:rPr>
        <w:t>w</w:t>
      </w:r>
      <w:r w:rsidRPr="004717AB">
        <w:rPr>
          <w:rFonts w:ascii="Times New Roman" w:eastAsia="Carlito" w:hAnsi="Times New Roman"/>
          <w:spacing w:val="32"/>
          <w:sz w:val="20"/>
          <w:szCs w:val="20"/>
        </w:rPr>
        <w:t xml:space="preserve"> </w:t>
      </w:r>
      <w:r w:rsidRPr="004717AB">
        <w:rPr>
          <w:rFonts w:ascii="Times New Roman" w:eastAsia="Carlito" w:hAnsi="Times New Roman"/>
          <w:sz w:val="20"/>
          <w:szCs w:val="20"/>
        </w:rPr>
        <w:t>pełnym zakresie</w:t>
      </w:r>
      <w:r w:rsidRPr="004717AB">
        <w:rPr>
          <w:rFonts w:ascii="Times New Roman" w:eastAsia="Carlito" w:hAnsi="Times New Roman"/>
          <w:spacing w:val="34"/>
          <w:sz w:val="20"/>
          <w:szCs w:val="20"/>
        </w:rPr>
        <w:t xml:space="preserve"> </w:t>
      </w:r>
      <w:r w:rsidRPr="004717AB">
        <w:rPr>
          <w:rFonts w:ascii="Times New Roman" w:eastAsia="Carlito" w:hAnsi="Times New Roman"/>
          <w:sz w:val="20"/>
          <w:szCs w:val="20"/>
        </w:rPr>
        <w:t>wymaga</w:t>
      </w:r>
      <w:r w:rsidRPr="004717AB">
        <w:rPr>
          <w:rFonts w:ascii="Times New Roman" w:eastAsia="Carlito" w:hAnsi="Times New Roman"/>
          <w:spacing w:val="35"/>
          <w:sz w:val="20"/>
          <w:szCs w:val="20"/>
        </w:rPr>
        <w:t xml:space="preserve"> </w:t>
      </w:r>
      <w:r w:rsidRPr="004717AB">
        <w:rPr>
          <w:rFonts w:ascii="Times New Roman" w:eastAsia="Carlito" w:hAnsi="Times New Roman"/>
          <w:sz w:val="20"/>
          <w:szCs w:val="20"/>
        </w:rPr>
        <w:t>posiadania konta</w:t>
      </w:r>
      <w:r w:rsidRPr="004717AB">
        <w:rPr>
          <w:rFonts w:ascii="Times New Roman" w:eastAsia="Carlito" w:hAnsi="Times New Roman"/>
          <w:spacing w:val="38"/>
          <w:sz w:val="20"/>
          <w:szCs w:val="20"/>
        </w:rPr>
        <w:t xml:space="preserve"> </w:t>
      </w:r>
      <w:r w:rsidRPr="004717AB">
        <w:rPr>
          <w:rFonts w:ascii="Times New Roman" w:eastAsia="Carlito" w:hAnsi="Times New Roman"/>
          <w:sz w:val="20"/>
          <w:szCs w:val="20"/>
        </w:rPr>
        <w:t>„Wykonawcy” na Platformie e-Zamówienia oraz zalogowania się na Platformie e-Zamówienia.  Do korzystania z „Formularzy do komunikacji” służących do zadawania pytań dotyczących treści dokumentów zamówienia (dotyczy w szczególności SWZ) wystarczające jest posiadanie tzw. konta uproszczonego na Platformie e-Zamówienia.</w:t>
      </w:r>
    </w:p>
    <w:p w14:paraId="4003F9D1" w14:textId="77777777" w:rsidR="00323C82" w:rsidRPr="004717AB" w:rsidRDefault="00323C82" w:rsidP="00C72B1C">
      <w:pPr>
        <w:widowControl w:val="0"/>
        <w:numPr>
          <w:ilvl w:val="0"/>
          <w:numId w:val="15"/>
        </w:numPr>
        <w:autoSpaceDE w:val="0"/>
        <w:autoSpaceDN w:val="0"/>
        <w:spacing w:after="0" w:line="240" w:lineRule="auto"/>
        <w:contextualSpacing/>
        <w:jc w:val="both"/>
        <w:rPr>
          <w:rFonts w:ascii="Times New Roman" w:eastAsia="Carlito" w:hAnsi="Times New Roman"/>
          <w:b/>
          <w:bCs/>
          <w:sz w:val="20"/>
          <w:szCs w:val="20"/>
        </w:rPr>
      </w:pPr>
      <w:r w:rsidRPr="004717AB">
        <w:rPr>
          <w:rFonts w:ascii="Times New Roman" w:eastAsia="Carlito" w:hAnsi="Times New Roman"/>
          <w:sz w:val="20"/>
          <w:szCs w:val="20"/>
        </w:rPr>
        <w:t>Wszystkie wysłane i odebrane w postępowaniu przez Wykonawcę wiadomości widoczne są po zalogowaniu w podglądzie postępowania w zakładce</w:t>
      </w:r>
      <w:r w:rsidRPr="004717AB">
        <w:rPr>
          <w:rFonts w:ascii="Times New Roman" w:eastAsia="Carlito" w:hAnsi="Times New Roman"/>
          <w:spacing w:val="-32"/>
          <w:sz w:val="20"/>
          <w:szCs w:val="20"/>
        </w:rPr>
        <w:t xml:space="preserve"> </w:t>
      </w:r>
      <w:r w:rsidRPr="004717AB">
        <w:rPr>
          <w:rFonts w:ascii="Times New Roman" w:eastAsia="Carlito" w:hAnsi="Times New Roman"/>
          <w:sz w:val="20"/>
          <w:szCs w:val="20"/>
        </w:rPr>
        <w:t>„Komunikacja”.</w:t>
      </w:r>
    </w:p>
    <w:p w14:paraId="7393A1A9" w14:textId="4D95635E" w:rsidR="00323C82" w:rsidRPr="004717AB" w:rsidRDefault="00323C82" w:rsidP="00C72B1C">
      <w:pPr>
        <w:widowControl w:val="0"/>
        <w:numPr>
          <w:ilvl w:val="0"/>
          <w:numId w:val="15"/>
        </w:numPr>
        <w:autoSpaceDE w:val="0"/>
        <w:autoSpaceDN w:val="0"/>
        <w:spacing w:after="0" w:line="240" w:lineRule="auto"/>
        <w:contextualSpacing/>
        <w:jc w:val="both"/>
        <w:rPr>
          <w:rFonts w:ascii="Times New Roman" w:eastAsia="Carlito" w:hAnsi="Times New Roman"/>
          <w:b/>
          <w:bCs/>
          <w:sz w:val="20"/>
          <w:szCs w:val="20"/>
        </w:rPr>
      </w:pPr>
      <w:r w:rsidRPr="004717AB">
        <w:rPr>
          <w:rFonts w:ascii="Times New Roman" w:eastAsia="Carlito" w:hAnsi="Times New Roman"/>
          <w:sz w:val="20"/>
          <w:szCs w:val="20"/>
        </w:rPr>
        <w:t>Maksymalny   rozmiar   plików   przesyłanych   za    pośrednictwem „Formularzy   do komunikacji” wynosi 150 MB (wielkość   ta dotyczy plików przesyłanych jako załączniki do jednego</w:t>
      </w:r>
      <w:r w:rsidRPr="004717AB">
        <w:rPr>
          <w:rFonts w:ascii="Times New Roman" w:eastAsia="Carlito" w:hAnsi="Times New Roman"/>
          <w:spacing w:val="2"/>
          <w:sz w:val="20"/>
          <w:szCs w:val="20"/>
        </w:rPr>
        <w:t xml:space="preserve"> </w:t>
      </w:r>
      <w:r w:rsidRPr="004717AB">
        <w:rPr>
          <w:rFonts w:ascii="Times New Roman" w:eastAsia="Carlito" w:hAnsi="Times New Roman"/>
          <w:sz w:val="20"/>
          <w:szCs w:val="20"/>
        </w:rPr>
        <w:t>formularza).</w:t>
      </w:r>
    </w:p>
    <w:p w14:paraId="01ADCF54" w14:textId="7697E499" w:rsidR="00323C82" w:rsidRPr="004717AB" w:rsidRDefault="00323C82" w:rsidP="00C72B1C">
      <w:pPr>
        <w:widowControl w:val="0"/>
        <w:numPr>
          <w:ilvl w:val="0"/>
          <w:numId w:val="15"/>
        </w:numPr>
        <w:autoSpaceDE w:val="0"/>
        <w:autoSpaceDN w:val="0"/>
        <w:spacing w:after="0" w:line="240" w:lineRule="auto"/>
        <w:contextualSpacing/>
        <w:jc w:val="both"/>
        <w:rPr>
          <w:rFonts w:ascii="Times New Roman" w:eastAsia="Carlito" w:hAnsi="Times New Roman"/>
          <w:b/>
          <w:bCs/>
          <w:sz w:val="20"/>
          <w:szCs w:val="20"/>
        </w:rPr>
      </w:pPr>
      <w:r w:rsidRPr="004717AB">
        <w:rPr>
          <w:rFonts w:ascii="Times New Roman" w:eastAsia="Carlito" w:hAnsi="Times New Roman"/>
          <w:sz w:val="20"/>
          <w:szCs w:val="20"/>
        </w:rPr>
        <w:t xml:space="preserve">Minimalne wymagania techniczne dotyczące sprzętu używanego w celu korzystania z usług Platformy e-Zamówienia oraz informacje dotyczące specyfikacji połączenia określa </w:t>
      </w:r>
      <w:r w:rsidRPr="004717AB">
        <w:rPr>
          <w:rFonts w:ascii="Times New Roman" w:eastAsia="Carlito" w:hAnsi="Times New Roman"/>
          <w:i/>
          <w:sz w:val="20"/>
          <w:szCs w:val="20"/>
        </w:rPr>
        <w:t>Regulamin Platformy</w:t>
      </w:r>
      <w:r w:rsidRPr="004717AB">
        <w:rPr>
          <w:rFonts w:ascii="Times New Roman" w:eastAsia="Carlito" w:hAnsi="Times New Roman"/>
          <w:i/>
          <w:spacing w:val="1"/>
          <w:sz w:val="20"/>
          <w:szCs w:val="20"/>
        </w:rPr>
        <w:t xml:space="preserve"> </w:t>
      </w:r>
      <w:r w:rsidRPr="004717AB">
        <w:rPr>
          <w:rFonts w:ascii="Times New Roman" w:eastAsia="Carlito" w:hAnsi="Times New Roman"/>
          <w:i/>
          <w:sz w:val="20"/>
          <w:szCs w:val="20"/>
        </w:rPr>
        <w:t>e-Zamówienia.</w:t>
      </w:r>
    </w:p>
    <w:p w14:paraId="03F7719B" w14:textId="77777777" w:rsidR="00323C82" w:rsidRPr="00124726" w:rsidRDefault="00323C82" w:rsidP="00C72B1C">
      <w:pPr>
        <w:widowControl w:val="0"/>
        <w:numPr>
          <w:ilvl w:val="0"/>
          <w:numId w:val="15"/>
        </w:numPr>
        <w:autoSpaceDE w:val="0"/>
        <w:autoSpaceDN w:val="0"/>
        <w:spacing w:after="0" w:line="240" w:lineRule="auto"/>
        <w:contextualSpacing/>
        <w:jc w:val="both"/>
        <w:rPr>
          <w:rFonts w:ascii="Times New Roman" w:eastAsia="Carlito" w:hAnsi="Times New Roman"/>
          <w:sz w:val="20"/>
          <w:szCs w:val="20"/>
        </w:rPr>
      </w:pPr>
      <w:r w:rsidRPr="00124726">
        <w:rPr>
          <w:rFonts w:ascii="Times New Roman" w:eastAsia="Carlito" w:hAnsi="Times New Roman"/>
          <w:sz w:val="20"/>
          <w:szCs w:val="20"/>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7">
        <w:r w:rsidRPr="00124726">
          <w:rPr>
            <w:rFonts w:ascii="Times New Roman" w:eastAsia="Carlito" w:hAnsi="Times New Roman"/>
            <w:sz w:val="20"/>
            <w:szCs w:val="20"/>
          </w:rPr>
          <w:t>https://ezamowienia.gov.pl</w:t>
        </w:r>
      </w:hyperlink>
      <w:r w:rsidRPr="00124726">
        <w:rPr>
          <w:rFonts w:ascii="Times New Roman" w:eastAsia="Carlito" w:hAnsi="Times New Roman"/>
          <w:sz w:val="20"/>
          <w:szCs w:val="20"/>
        </w:rPr>
        <w:t xml:space="preserve"> w zakładce „Zgłoś</w:t>
      </w:r>
      <w:r w:rsidRPr="00124726">
        <w:rPr>
          <w:rFonts w:ascii="Times New Roman" w:eastAsia="Carlito" w:hAnsi="Times New Roman"/>
          <w:spacing w:val="-1"/>
          <w:sz w:val="20"/>
          <w:szCs w:val="20"/>
        </w:rPr>
        <w:t xml:space="preserve"> </w:t>
      </w:r>
      <w:r w:rsidRPr="00124726">
        <w:rPr>
          <w:rFonts w:ascii="Times New Roman" w:eastAsia="Carlito" w:hAnsi="Times New Roman"/>
          <w:sz w:val="20"/>
          <w:szCs w:val="20"/>
        </w:rPr>
        <w:t>problem”.</w:t>
      </w:r>
    </w:p>
    <w:p w14:paraId="46CE019B" w14:textId="7711FC7D" w:rsidR="00323C82" w:rsidRPr="00124726" w:rsidRDefault="00323C82" w:rsidP="00C72B1C">
      <w:pPr>
        <w:widowControl w:val="0"/>
        <w:numPr>
          <w:ilvl w:val="0"/>
          <w:numId w:val="15"/>
        </w:numPr>
        <w:autoSpaceDE w:val="0"/>
        <w:autoSpaceDN w:val="0"/>
        <w:spacing w:after="0" w:line="240" w:lineRule="auto"/>
        <w:contextualSpacing/>
        <w:jc w:val="both"/>
        <w:rPr>
          <w:rFonts w:ascii="Times New Roman" w:eastAsia="Carlito" w:hAnsi="Times New Roman"/>
          <w:sz w:val="20"/>
          <w:szCs w:val="20"/>
        </w:rPr>
      </w:pPr>
      <w:r w:rsidRPr="00124726">
        <w:rPr>
          <w:rFonts w:ascii="Times New Roman" w:eastAsia="Carlito" w:hAnsi="Times New Roman"/>
          <w:sz w:val="20"/>
          <w:szCs w:val="20"/>
        </w:rPr>
        <w:t>W szczególnie uzasadnionych przypadkach uniemożliwiających komunikację Wykonawcy i Zamawiającego za pośrednictwem Platformy e-Zamówienia, Zamawiający dopuszcza komunikację za pomocą poczty elektronicznej na adres e-mail przetargi@rckik-kiecle.com.pl (nie   dotyczy    składania    ofert/wniosków o dopuszczenie do udziału w postępowaniu).</w:t>
      </w:r>
    </w:p>
    <w:p w14:paraId="68206DEA" w14:textId="77777777" w:rsidR="00323C82" w:rsidRDefault="00323C82" w:rsidP="00323C82">
      <w:pPr>
        <w:widowControl w:val="0"/>
        <w:spacing w:after="0" w:line="240" w:lineRule="auto"/>
        <w:ind w:left="540"/>
        <w:jc w:val="center"/>
        <w:rPr>
          <w:rFonts w:ascii="Times New Roman" w:eastAsia="Times New Roman" w:hAnsi="Times New Roman"/>
          <w:b/>
          <w:snapToGrid w:val="0"/>
          <w:sz w:val="20"/>
          <w:szCs w:val="20"/>
          <w:lang w:eastAsia="pl-PL"/>
        </w:rPr>
      </w:pPr>
      <w:r w:rsidRPr="004717AB">
        <w:rPr>
          <w:rFonts w:ascii="Times New Roman" w:eastAsia="Times New Roman" w:hAnsi="Times New Roman"/>
          <w:b/>
          <w:snapToGrid w:val="0"/>
          <w:sz w:val="20"/>
          <w:szCs w:val="20"/>
          <w:lang w:eastAsia="pl-PL"/>
        </w:rPr>
        <w:t>R</w:t>
      </w:r>
      <w:r>
        <w:rPr>
          <w:rFonts w:ascii="Times New Roman" w:eastAsia="Times New Roman" w:hAnsi="Times New Roman"/>
          <w:b/>
          <w:snapToGrid w:val="0"/>
          <w:sz w:val="20"/>
          <w:szCs w:val="20"/>
          <w:lang w:eastAsia="pl-PL"/>
        </w:rPr>
        <w:t>ozdział</w:t>
      </w:r>
      <w:r w:rsidRPr="004717AB">
        <w:rPr>
          <w:rFonts w:ascii="Times New Roman" w:eastAsia="Times New Roman" w:hAnsi="Times New Roman"/>
          <w:b/>
          <w:snapToGrid w:val="0"/>
          <w:sz w:val="20"/>
          <w:szCs w:val="20"/>
          <w:lang w:eastAsia="pl-PL"/>
        </w:rPr>
        <w:t xml:space="preserve"> </w:t>
      </w:r>
      <w:r>
        <w:rPr>
          <w:rFonts w:ascii="Times New Roman" w:eastAsia="Times New Roman" w:hAnsi="Times New Roman"/>
          <w:b/>
          <w:snapToGrid w:val="0"/>
          <w:sz w:val="20"/>
          <w:szCs w:val="20"/>
          <w:lang w:eastAsia="pl-PL"/>
        </w:rPr>
        <w:t>IX</w:t>
      </w:r>
    </w:p>
    <w:p w14:paraId="3F259A07" w14:textId="77777777" w:rsidR="00323C82" w:rsidRPr="004717AB" w:rsidRDefault="00323C82" w:rsidP="00323C82">
      <w:pPr>
        <w:widowControl w:val="0"/>
        <w:spacing w:after="0" w:line="240" w:lineRule="auto"/>
        <w:ind w:left="540"/>
        <w:jc w:val="center"/>
        <w:rPr>
          <w:rFonts w:ascii="Times New Roman" w:eastAsia="Times New Roman" w:hAnsi="Times New Roman"/>
          <w:b/>
          <w:snapToGrid w:val="0"/>
          <w:sz w:val="20"/>
          <w:szCs w:val="20"/>
          <w:lang w:eastAsia="pl-PL"/>
        </w:rPr>
      </w:pPr>
      <w:r>
        <w:rPr>
          <w:rFonts w:ascii="Times New Roman" w:eastAsia="Times New Roman" w:hAnsi="Times New Roman"/>
          <w:b/>
          <w:snapToGrid w:val="0"/>
          <w:sz w:val="20"/>
          <w:szCs w:val="20"/>
          <w:lang w:eastAsia="pl-PL"/>
        </w:rPr>
        <w:t>Opis sposobu przygotowania i składania oferty</w:t>
      </w:r>
    </w:p>
    <w:p w14:paraId="2092C73A" w14:textId="065A5739" w:rsidR="00323C82" w:rsidRPr="00477E1F" w:rsidRDefault="00323C82" w:rsidP="00C72B1C">
      <w:pPr>
        <w:widowControl w:val="0"/>
        <w:numPr>
          <w:ilvl w:val="0"/>
          <w:numId w:val="16"/>
        </w:numPr>
        <w:autoSpaceDE w:val="0"/>
        <w:autoSpaceDN w:val="0"/>
        <w:spacing w:after="0" w:line="240" w:lineRule="auto"/>
        <w:contextualSpacing/>
        <w:jc w:val="both"/>
        <w:rPr>
          <w:rFonts w:ascii="Times New Roman" w:eastAsia="Carlito" w:hAnsi="Times New Roman"/>
          <w:b/>
          <w:bCs/>
          <w:sz w:val="20"/>
          <w:szCs w:val="20"/>
        </w:rPr>
      </w:pPr>
      <w:r w:rsidRPr="00477E1F">
        <w:rPr>
          <w:rFonts w:ascii="Times New Roman" w:eastAsia="Carlito" w:hAnsi="Times New Roman"/>
          <w:b/>
          <w:bCs/>
          <w:sz w:val="20"/>
          <w:szCs w:val="20"/>
        </w:rPr>
        <w:t>Wykonawca przygotowuje ofertę przy pomocy „Formularza ofertowego” udostępnionego przez Zamawiającego na Platformie e-Zamówienia i zamieszczonego w podglądzie postępowania w zakładce „Informacje</w:t>
      </w:r>
      <w:r w:rsidRPr="00477E1F">
        <w:rPr>
          <w:rFonts w:ascii="Times New Roman" w:eastAsia="Carlito" w:hAnsi="Times New Roman"/>
          <w:b/>
          <w:bCs/>
          <w:spacing w:val="-26"/>
          <w:sz w:val="20"/>
          <w:szCs w:val="20"/>
        </w:rPr>
        <w:t xml:space="preserve"> </w:t>
      </w:r>
      <w:r w:rsidRPr="00477E1F">
        <w:rPr>
          <w:rFonts w:ascii="Times New Roman" w:eastAsia="Carlito" w:hAnsi="Times New Roman"/>
          <w:b/>
          <w:bCs/>
          <w:sz w:val="20"/>
          <w:szCs w:val="20"/>
        </w:rPr>
        <w:t>podstawowe”</w:t>
      </w:r>
      <w:r w:rsidR="00477E1F" w:rsidRPr="00477E1F">
        <w:rPr>
          <w:rFonts w:ascii="Times New Roman" w:eastAsia="Carlito" w:hAnsi="Times New Roman"/>
          <w:b/>
          <w:bCs/>
          <w:sz w:val="20"/>
          <w:szCs w:val="20"/>
        </w:rPr>
        <w:t xml:space="preserve"> oraz szczegółowego formularza oferty (załącznik nr 1). Jeśli Wykonawca nie złoży szczegółowego formularza oferty to jego oferta zostanie odrzucona na podstawie art. 226 ust. 1 pkt 5 </w:t>
      </w:r>
      <w:proofErr w:type="spellStart"/>
      <w:r w:rsidR="00477E1F" w:rsidRPr="00477E1F">
        <w:rPr>
          <w:rFonts w:ascii="Times New Roman" w:eastAsia="Carlito" w:hAnsi="Times New Roman"/>
          <w:b/>
          <w:bCs/>
          <w:sz w:val="20"/>
          <w:szCs w:val="20"/>
        </w:rPr>
        <w:t>Pzp</w:t>
      </w:r>
      <w:proofErr w:type="spellEnd"/>
      <w:r w:rsidR="00477E1F" w:rsidRPr="00477E1F">
        <w:rPr>
          <w:rFonts w:ascii="Times New Roman" w:eastAsia="Carlito" w:hAnsi="Times New Roman"/>
          <w:b/>
          <w:bCs/>
          <w:sz w:val="20"/>
          <w:szCs w:val="20"/>
        </w:rPr>
        <w:t>.</w:t>
      </w:r>
    </w:p>
    <w:p w14:paraId="39F1B6E4" w14:textId="77777777" w:rsidR="00323C82" w:rsidRPr="004717AB" w:rsidRDefault="00323C82" w:rsidP="00C72B1C">
      <w:pPr>
        <w:widowControl w:val="0"/>
        <w:numPr>
          <w:ilvl w:val="0"/>
          <w:numId w:val="16"/>
        </w:numPr>
        <w:autoSpaceDE w:val="0"/>
        <w:autoSpaceDN w:val="0"/>
        <w:spacing w:after="0" w:line="240" w:lineRule="auto"/>
        <w:contextualSpacing/>
        <w:jc w:val="both"/>
        <w:rPr>
          <w:rFonts w:ascii="Times New Roman" w:eastAsia="Carlito" w:hAnsi="Times New Roman"/>
          <w:b/>
          <w:bCs/>
          <w:sz w:val="20"/>
          <w:szCs w:val="20"/>
        </w:rPr>
      </w:pPr>
      <w:r w:rsidRPr="004717AB">
        <w:rPr>
          <w:rFonts w:ascii="Times New Roman" w:eastAsia="Carlito" w:hAnsi="Times New Roman"/>
          <w:sz w:val="20"/>
          <w:szCs w:val="20"/>
        </w:rPr>
        <w:t>Wykonawca składa ofertę za pośrednictwem zakładki „Oferty/wnioski”, widocznej w podglądzie postępowania po zalogowaniu się na konto Wykonawcy. Po wybraniu przycisku „Złóż ofertę” system prezentuje okno składania oferty umożliwiające przekazanie</w:t>
      </w:r>
      <w:r w:rsidRPr="004717AB">
        <w:rPr>
          <w:rFonts w:ascii="Times New Roman" w:eastAsia="Carlito" w:hAnsi="Times New Roman"/>
          <w:spacing w:val="-9"/>
          <w:sz w:val="20"/>
          <w:szCs w:val="20"/>
        </w:rPr>
        <w:t xml:space="preserve"> </w:t>
      </w:r>
      <w:r w:rsidRPr="004717AB">
        <w:rPr>
          <w:rFonts w:ascii="Times New Roman" w:eastAsia="Carlito" w:hAnsi="Times New Roman"/>
          <w:sz w:val="20"/>
          <w:szCs w:val="20"/>
        </w:rPr>
        <w:t>dokumentów</w:t>
      </w:r>
      <w:r w:rsidRPr="004717AB">
        <w:rPr>
          <w:rFonts w:ascii="Times New Roman" w:eastAsia="Carlito" w:hAnsi="Times New Roman"/>
          <w:spacing w:val="-6"/>
          <w:sz w:val="20"/>
          <w:szCs w:val="20"/>
        </w:rPr>
        <w:t xml:space="preserve"> </w:t>
      </w:r>
      <w:r w:rsidRPr="004717AB">
        <w:rPr>
          <w:rFonts w:ascii="Times New Roman" w:eastAsia="Carlito" w:hAnsi="Times New Roman"/>
          <w:sz w:val="20"/>
          <w:szCs w:val="20"/>
        </w:rPr>
        <w:t>elektronicznych,</w:t>
      </w:r>
      <w:r w:rsidRPr="004717AB">
        <w:rPr>
          <w:rFonts w:ascii="Times New Roman" w:eastAsia="Carlito" w:hAnsi="Times New Roman"/>
          <w:spacing w:val="-9"/>
          <w:sz w:val="20"/>
          <w:szCs w:val="20"/>
        </w:rPr>
        <w:t xml:space="preserve"> </w:t>
      </w:r>
      <w:r w:rsidRPr="004717AB">
        <w:rPr>
          <w:rFonts w:ascii="Times New Roman" w:eastAsia="Carlito" w:hAnsi="Times New Roman"/>
          <w:sz w:val="20"/>
          <w:szCs w:val="20"/>
        </w:rPr>
        <w:t>w</w:t>
      </w:r>
      <w:r w:rsidRPr="004717AB">
        <w:rPr>
          <w:rFonts w:ascii="Times New Roman" w:eastAsia="Carlito" w:hAnsi="Times New Roman"/>
          <w:spacing w:val="-9"/>
          <w:sz w:val="20"/>
          <w:szCs w:val="20"/>
        </w:rPr>
        <w:t xml:space="preserve"> </w:t>
      </w:r>
      <w:r w:rsidRPr="004717AB">
        <w:rPr>
          <w:rFonts w:ascii="Times New Roman" w:eastAsia="Carlito" w:hAnsi="Times New Roman"/>
          <w:sz w:val="20"/>
          <w:szCs w:val="20"/>
        </w:rPr>
        <w:t>którym</w:t>
      </w:r>
      <w:r w:rsidRPr="004717AB">
        <w:rPr>
          <w:rFonts w:ascii="Times New Roman" w:eastAsia="Carlito" w:hAnsi="Times New Roman"/>
          <w:spacing w:val="-7"/>
          <w:sz w:val="20"/>
          <w:szCs w:val="20"/>
        </w:rPr>
        <w:t xml:space="preserve"> </w:t>
      </w:r>
      <w:r w:rsidRPr="004717AB">
        <w:rPr>
          <w:rFonts w:ascii="Times New Roman" w:eastAsia="Carlito" w:hAnsi="Times New Roman"/>
          <w:sz w:val="20"/>
          <w:szCs w:val="20"/>
        </w:rPr>
        <w:t>znajdują</w:t>
      </w:r>
      <w:r w:rsidRPr="004717AB">
        <w:rPr>
          <w:rFonts w:ascii="Times New Roman" w:eastAsia="Carlito" w:hAnsi="Times New Roman"/>
          <w:spacing w:val="-7"/>
          <w:sz w:val="20"/>
          <w:szCs w:val="20"/>
        </w:rPr>
        <w:t xml:space="preserve"> </w:t>
      </w:r>
      <w:r w:rsidRPr="004717AB">
        <w:rPr>
          <w:rFonts w:ascii="Times New Roman" w:eastAsia="Carlito" w:hAnsi="Times New Roman"/>
          <w:sz w:val="20"/>
          <w:szCs w:val="20"/>
        </w:rPr>
        <w:t>się</w:t>
      </w:r>
      <w:r w:rsidRPr="004717AB">
        <w:rPr>
          <w:rFonts w:ascii="Times New Roman" w:eastAsia="Carlito" w:hAnsi="Times New Roman"/>
          <w:spacing w:val="-9"/>
          <w:sz w:val="20"/>
          <w:szCs w:val="20"/>
        </w:rPr>
        <w:t xml:space="preserve"> </w:t>
      </w:r>
      <w:r w:rsidRPr="004717AB">
        <w:rPr>
          <w:rFonts w:ascii="Times New Roman" w:eastAsia="Carlito" w:hAnsi="Times New Roman"/>
          <w:sz w:val="20"/>
          <w:szCs w:val="20"/>
        </w:rPr>
        <w:t>dwa</w:t>
      </w:r>
      <w:r w:rsidRPr="004717AB">
        <w:rPr>
          <w:rFonts w:ascii="Times New Roman" w:eastAsia="Carlito" w:hAnsi="Times New Roman"/>
          <w:spacing w:val="-9"/>
          <w:sz w:val="20"/>
          <w:szCs w:val="20"/>
        </w:rPr>
        <w:t xml:space="preserve"> </w:t>
      </w:r>
      <w:r w:rsidRPr="004717AB">
        <w:rPr>
          <w:rFonts w:ascii="Times New Roman" w:eastAsia="Carlito" w:hAnsi="Times New Roman"/>
          <w:sz w:val="20"/>
          <w:szCs w:val="20"/>
        </w:rPr>
        <w:t>pola</w:t>
      </w:r>
      <w:r w:rsidRPr="004717AB">
        <w:rPr>
          <w:rFonts w:ascii="Times New Roman" w:eastAsia="Carlito" w:hAnsi="Times New Roman"/>
          <w:spacing w:val="-7"/>
          <w:sz w:val="20"/>
          <w:szCs w:val="20"/>
        </w:rPr>
        <w:t xml:space="preserve"> </w:t>
      </w:r>
      <w:proofErr w:type="spellStart"/>
      <w:r w:rsidRPr="004717AB">
        <w:rPr>
          <w:rFonts w:ascii="Times New Roman" w:eastAsia="Carlito" w:hAnsi="Times New Roman"/>
          <w:sz w:val="20"/>
          <w:szCs w:val="20"/>
        </w:rPr>
        <w:t>drag&amp;drop</w:t>
      </w:r>
      <w:proofErr w:type="spellEnd"/>
      <w:r w:rsidRPr="004717AB">
        <w:rPr>
          <w:rFonts w:ascii="Times New Roman" w:eastAsia="Carlito" w:hAnsi="Times New Roman"/>
          <w:sz w:val="20"/>
          <w:szCs w:val="20"/>
        </w:rPr>
        <w:t xml:space="preserve"> („przeciągnij” </w:t>
      </w:r>
      <w:r w:rsidR="00CE595E">
        <w:rPr>
          <w:rFonts w:ascii="Times New Roman" w:eastAsia="Carlito" w:hAnsi="Times New Roman"/>
          <w:sz w:val="20"/>
          <w:szCs w:val="20"/>
        </w:rPr>
        <w:br/>
      </w:r>
      <w:r w:rsidRPr="004717AB">
        <w:rPr>
          <w:rFonts w:ascii="Times New Roman" w:eastAsia="Carlito" w:hAnsi="Times New Roman"/>
          <w:sz w:val="20"/>
          <w:szCs w:val="20"/>
        </w:rPr>
        <w:t>i „upuść”) służące do dodawania</w:t>
      </w:r>
      <w:r w:rsidRPr="004717AB">
        <w:rPr>
          <w:rFonts w:ascii="Times New Roman" w:eastAsia="Carlito" w:hAnsi="Times New Roman"/>
          <w:spacing w:val="-9"/>
          <w:sz w:val="20"/>
          <w:szCs w:val="20"/>
        </w:rPr>
        <w:t xml:space="preserve"> </w:t>
      </w:r>
      <w:r w:rsidRPr="004717AB">
        <w:rPr>
          <w:rFonts w:ascii="Times New Roman" w:eastAsia="Carlito" w:hAnsi="Times New Roman"/>
          <w:sz w:val="20"/>
          <w:szCs w:val="20"/>
        </w:rPr>
        <w:t>plików.</w:t>
      </w:r>
    </w:p>
    <w:p w14:paraId="090212DC" w14:textId="04105B26" w:rsidR="00323C82" w:rsidRPr="004717AB" w:rsidRDefault="00323C82" w:rsidP="00C72B1C">
      <w:pPr>
        <w:widowControl w:val="0"/>
        <w:numPr>
          <w:ilvl w:val="0"/>
          <w:numId w:val="16"/>
        </w:numPr>
        <w:autoSpaceDE w:val="0"/>
        <w:autoSpaceDN w:val="0"/>
        <w:spacing w:after="0" w:line="240" w:lineRule="auto"/>
        <w:contextualSpacing/>
        <w:jc w:val="both"/>
        <w:rPr>
          <w:rFonts w:ascii="Times New Roman" w:eastAsia="Carlito" w:hAnsi="Times New Roman"/>
          <w:b/>
          <w:bCs/>
          <w:sz w:val="20"/>
          <w:szCs w:val="20"/>
        </w:rPr>
      </w:pPr>
      <w:r w:rsidRPr="004717AB">
        <w:rPr>
          <w:rFonts w:ascii="Times New Roman" w:eastAsia="Carlito" w:hAnsi="Times New Roman"/>
          <w:sz w:val="20"/>
          <w:szCs w:val="20"/>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w:t>
      </w:r>
      <w:r w:rsidRPr="004717AB">
        <w:rPr>
          <w:rFonts w:ascii="Times New Roman" w:eastAsia="Carlito" w:hAnsi="Times New Roman"/>
          <w:spacing w:val="-8"/>
          <w:sz w:val="20"/>
          <w:szCs w:val="20"/>
        </w:rPr>
        <w:t xml:space="preserve"> </w:t>
      </w:r>
      <w:r w:rsidRPr="004717AB">
        <w:rPr>
          <w:rFonts w:ascii="Times New Roman" w:eastAsia="Carlito" w:hAnsi="Times New Roman"/>
          <w:sz w:val="20"/>
          <w:szCs w:val="20"/>
        </w:rPr>
        <w:t>ofertą.</w:t>
      </w:r>
    </w:p>
    <w:p w14:paraId="2F9A4715" w14:textId="5CB55886" w:rsidR="00323C82" w:rsidRPr="004717AB" w:rsidRDefault="00323C82" w:rsidP="00C72B1C">
      <w:pPr>
        <w:widowControl w:val="0"/>
        <w:numPr>
          <w:ilvl w:val="0"/>
          <w:numId w:val="16"/>
        </w:numPr>
        <w:autoSpaceDE w:val="0"/>
        <w:autoSpaceDN w:val="0"/>
        <w:spacing w:after="0" w:line="240" w:lineRule="auto"/>
        <w:contextualSpacing/>
        <w:jc w:val="both"/>
        <w:rPr>
          <w:rFonts w:ascii="Times New Roman" w:eastAsia="Carlito" w:hAnsi="Times New Roman"/>
          <w:b/>
          <w:bCs/>
          <w:sz w:val="20"/>
          <w:szCs w:val="20"/>
        </w:rPr>
      </w:pPr>
      <w:r w:rsidRPr="004717AB">
        <w:rPr>
          <w:rFonts w:ascii="Times New Roman" w:eastAsia="Carlito" w:hAnsi="Times New Roman"/>
          <w:sz w:val="20"/>
          <w:szCs w:val="20"/>
        </w:rPr>
        <w:t xml:space="preserve">Jeżeli wraz z ofertą składane są dokumenty zawierające tajemnicę przedsiębiorstwa Wykonawca, w celu utrzymania </w:t>
      </w:r>
      <w:r w:rsidR="005D5CA5">
        <w:rPr>
          <w:rFonts w:ascii="Times New Roman" w:eastAsia="Carlito" w:hAnsi="Times New Roman"/>
          <w:sz w:val="20"/>
          <w:szCs w:val="20"/>
        </w:rPr>
        <w:br/>
      </w:r>
      <w:r w:rsidRPr="004717AB">
        <w:rPr>
          <w:rFonts w:ascii="Times New Roman" w:eastAsia="Carlito" w:hAnsi="Times New Roman"/>
          <w:sz w:val="20"/>
          <w:szCs w:val="20"/>
        </w:rPr>
        <w:t>w</w:t>
      </w:r>
      <w:r w:rsidR="00D242EA">
        <w:rPr>
          <w:rFonts w:ascii="Times New Roman" w:eastAsia="Carlito" w:hAnsi="Times New Roman"/>
          <w:sz w:val="20"/>
          <w:szCs w:val="20"/>
        </w:rPr>
        <w:t xml:space="preserve"> </w:t>
      </w:r>
      <w:r w:rsidRPr="004717AB">
        <w:rPr>
          <w:rFonts w:ascii="Times New Roman" w:eastAsia="Carlito" w:hAnsi="Times New Roman"/>
          <w:sz w:val="20"/>
          <w:szCs w:val="20"/>
        </w:rPr>
        <w:t>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w:t>
      </w:r>
      <w:r w:rsidRPr="004717AB">
        <w:rPr>
          <w:rFonts w:ascii="Times New Roman" w:eastAsia="Carlito" w:hAnsi="Times New Roman"/>
          <w:spacing w:val="-5"/>
          <w:sz w:val="20"/>
          <w:szCs w:val="20"/>
        </w:rPr>
        <w:t xml:space="preserve"> </w:t>
      </w:r>
      <w:r w:rsidRPr="004717AB">
        <w:rPr>
          <w:rFonts w:ascii="Times New Roman" w:eastAsia="Carlito" w:hAnsi="Times New Roman"/>
          <w:sz w:val="20"/>
          <w:szCs w:val="20"/>
        </w:rPr>
        <w:t>Wykonawcę”</w:t>
      </w:r>
    </w:p>
    <w:p w14:paraId="4CA5BD35" w14:textId="77777777" w:rsidR="00323C82" w:rsidRPr="004717AB" w:rsidRDefault="00323C82" w:rsidP="00C72B1C">
      <w:pPr>
        <w:widowControl w:val="0"/>
        <w:numPr>
          <w:ilvl w:val="0"/>
          <w:numId w:val="16"/>
        </w:numPr>
        <w:autoSpaceDE w:val="0"/>
        <w:autoSpaceDN w:val="0"/>
        <w:spacing w:after="0" w:line="240" w:lineRule="auto"/>
        <w:contextualSpacing/>
        <w:jc w:val="both"/>
        <w:rPr>
          <w:rFonts w:ascii="Times New Roman" w:eastAsia="Carlito" w:hAnsi="Times New Roman"/>
          <w:b/>
          <w:bCs/>
          <w:sz w:val="20"/>
          <w:szCs w:val="20"/>
        </w:rPr>
      </w:pPr>
      <w:r w:rsidRPr="004717AB">
        <w:rPr>
          <w:rFonts w:ascii="Times New Roman" w:eastAsia="Carlito" w:hAnsi="Times New Roman"/>
          <w:b/>
          <w:sz w:val="20"/>
          <w:szCs w:val="20"/>
        </w:rPr>
        <w:t xml:space="preserve">Formularz ofertowy </w:t>
      </w:r>
      <w:r w:rsidRPr="004717AB">
        <w:rPr>
          <w:rFonts w:ascii="Times New Roman" w:eastAsia="Carlito" w:hAnsi="Times New Roman"/>
          <w:sz w:val="20"/>
          <w:szCs w:val="20"/>
        </w:rPr>
        <w:t xml:space="preserve">podpisuje się kwalifikowanym podpisem elektronicznym, podpisem zaufanym lub podpisem osobistym) w </w:t>
      </w:r>
      <w:r w:rsidRPr="004717AB">
        <w:rPr>
          <w:rFonts w:ascii="Times New Roman" w:eastAsia="Carlito" w:hAnsi="Times New Roman"/>
          <w:b/>
          <w:bCs/>
          <w:sz w:val="20"/>
          <w:szCs w:val="20"/>
        </w:rPr>
        <w:t xml:space="preserve">formacie </w:t>
      </w:r>
      <w:proofErr w:type="spellStart"/>
      <w:r w:rsidRPr="004717AB">
        <w:rPr>
          <w:rFonts w:ascii="Times New Roman" w:eastAsia="Carlito" w:hAnsi="Times New Roman"/>
          <w:b/>
          <w:bCs/>
          <w:sz w:val="20"/>
          <w:szCs w:val="20"/>
        </w:rPr>
        <w:t>PAdES</w:t>
      </w:r>
      <w:proofErr w:type="spellEnd"/>
      <w:r w:rsidRPr="004717AB">
        <w:rPr>
          <w:rFonts w:ascii="Times New Roman" w:eastAsia="Carlito" w:hAnsi="Times New Roman"/>
          <w:b/>
          <w:bCs/>
          <w:sz w:val="20"/>
          <w:szCs w:val="20"/>
        </w:rPr>
        <w:t xml:space="preserve"> typ wewnętrzny</w:t>
      </w:r>
      <w:r w:rsidRPr="004717AB">
        <w:rPr>
          <w:rFonts w:ascii="Times New Roman" w:eastAsia="Carlito" w:hAnsi="Times New Roman"/>
          <w:sz w:val="20"/>
          <w:szCs w:val="20"/>
        </w:rPr>
        <w:t xml:space="preserve">. </w:t>
      </w:r>
      <w:r w:rsidRPr="004717AB">
        <w:rPr>
          <w:rFonts w:ascii="Times New Roman" w:eastAsia="Carlito" w:hAnsi="Times New Roman"/>
          <w:b/>
          <w:sz w:val="20"/>
          <w:szCs w:val="20"/>
        </w:rPr>
        <w:t xml:space="preserve">Pozostałe dokumenty </w:t>
      </w:r>
      <w:r w:rsidRPr="004717AB">
        <w:rPr>
          <w:rFonts w:ascii="Times New Roman" w:eastAsia="Carlito" w:hAnsi="Times New Roman"/>
          <w:sz w:val="20"/>
          <w:szCs w:val="20"/>
        </w:rPr>
        <w:t xml:space="preserve">wchodzące w skład oferty lub składane wraz </w:t>
      </w:r>
      <w:r w:rsidR="005D5CA5">
        <w:rPr>
          <w:rFonts w:ascii="Times New Roman" w:eastAsia="Carlito" w:hAnsi="Times New Roman"/>
          <w:sz w:val="20"/>
          <w:szCs w:val="20"/>
        </w:rPr>
        <w:br/>
      </w:r>
      <w:r w:rsidRPr="004717AB">
        <w:rPr>
          <w:rFonts w:ascii="Times New Roman" w:eastAsia="Carlito" w:hAnsi="Times New Roman"/>
          <w:sz w:val="20"/>
          <w:szCs w:val="20"/>
        </w:rPr>
        <w:t xml:space="preserve">z ofertą, które są zgodnie z </w:t>
      </w:r>
      <w:proofErr w:type="spellStart"/>
      <w:r w:rsidRPr="004717AB">
        <w:rPr>
          <w:rFonts w:ascii="Times New Roman" w:eastAsia="Carlito" w:hAnsi="Times New Roman"/>
          <w:sz w:val="20"/>
          <w:szCs w:val="20"/>
        </w:rPr>
        <w:t>Pzp</w:t>
      </w:r>
      <w:proofErr w:type="spellEnd"/>
      <w:r w:rsidRPr="004717AB">
        <w:rPr>
          <w:rFonts w:ascii="Times New Roman" w:eastAsia="Carlito" w:hAnsi="Times New Roman"/>
          <w:sz w:val="20"/>
          <w:szCs w:val="20"/>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w:t>
      </w:r>
      <w:r w:rsidRPr="008F5964">
        <w:rPr>
          <w:rFonts w:ascii="Times New Roman" w:eastAsia="Carlito" w:hAnsi="Times New Roman"/>
          <w:sz w:val="20"/>
          <w:szCs w:val="20"/>
        </w:rPr>
        <w:t xml:space="preserve">opatrzone podpisem </w:t>
      </w:r>
      <w:r w:rsidRPr="008F5964">
        <w:rPr>
          <w:rFonts w:ascii="Times New Roman" w:eastAsia="Carlito" w:hAnsi="Times New Roman"/>
          <w:b/>
          <w:bCs/>
          <w:spacing w:val="-4"/>
          <w:sz w:val="20"/>
          <w:szCs w:val="20"/>
        </w:rPr>
        <w:t xml:space="preserve">typu </w:t>
      </w:r>
      <w:r w:rsidRPr="008F5964">
        <w:rPr>
          <w:rFonts w:ascii="Times New Roman" w:eastAsia="Carlito" w:hAnsi="Times New Roman"/>
          <w:b/>
          <w:bCs/>
          <w:sz w:val="20"/>
          <w:szCs w:val="20"/>
        </w:rPr>
        <w:t>zewnętrznego lub wewnętrznego</w:t>
      </w:r>
      <w:r w:rsidRPr="008F5964">
        <w:rPr>
          <w:rFonts w:ascii="Times New Roman" w:eastAsia="Carlito" w:hAnsi="Times New Roman"/>
          <w:sz w:val="20"/>
          <w:szCs w:val="20"/>
        </w:rPr>
        <w:t>.</w:t>
      </w:r>
      <w:r w:rsidRPr="004717AB">
        <w:rPr>
          <w:rFonts w:ascii="Times New Roman" w:eastAsia="Carlito" w:hAnsi="Times New Roman"/>
          <w:sz w:val="20"/>
          <w:szCs w:val="20"/>
          <w:u w:val="single"/>
        </w:rPr>
        <w:t xml:space="preserve"> </w:t>
      </w:r>
      <w:r w:rsidRPr="004717AB">
        <w:rPr>
          <w:rFonts w:ascii="Times New Roman" w:eastAsia="Carlito" w:hAnsi="Times New Roman"/>
          <w:sz w:val="20"/>
          <w:szCs w:val="20"/>
        </w:rPr>
        <w:t>W zależności od rodzaju podpisu i jego typu (zewnętrzny, wewnętrzny) w polu „Załączniki i inne dokumenty przedstawione w ofercie przez Wykonawcę” dodaje się uprzednio podpisane dokumenty wraz z wygenerowanym</w:t>
      </w:r>
      <w:r w:rsidRPr="004717AB">
        <w:rPr>
          <w:rFonts w:ascii="Times New Roman" w:eastAsia="Carlito" w:hAnsi="Times New Roman"/>
          <w:spacing w:val="-18"/>
          <w:sz w:val="20"/>
          <w:szCs w:val="20"/>
        </w:rPr>
        <w:t xml:space="preserve"> </w:t>
      </w:r>
      <w:r w:rsidRPr="004717AB">
        <w:rPr>
          <w:rFonts w:ascii="Times New Roman" w:eastAsia="Carlito" w:hAnsi="Times New Roman"/>
          <w:sz w:val="20"/>
          <w:szCs w:val="20"/>
        </w:rPr>
        <w:t>plikiem</w:t>
      </w:r>
      <w:r w:rsidRPr="004717AB">
        <w:rPr>
          <w:rFonts w:ascii="Times New Roman" w:eastAsia="Carlito" w:hAnsi="Times New Roman"/>
          <w:spacing w:val="-17"/>
          <w:sz w:val="20"/>
          <w:szCs w:val="20"/>
        </w:rPr>
        <w:t xml:space="preserve"> </w:t>
      </w:r>
      <w:r w:rsidRPr="004717AB">
        <w:rPr>
          <w:rFonts w:ascii="Times New Roman" w:eastAsia="Carlito" w:hAnsi="Times New Roman"/>
          <w:sz w:val="20"/>
          <w:szCs w:val="20"/>
        </w:rPr>
        <w:t>podpisu</w:t>
      </w:r>
      <w:r w:rsidRPr="004717AB">
        <w:rPr>
          <w:rFonts w:ascii="Times New Roman" w:eastAsia="Carlito" w:hAnsi="Times New Roman"/>
          <w:spacing w:val="-16"/>
          <w:sz w:val="20"/>
          <w:szCs w:val="20"/>
        </w:rPr>
        <w:t xml:space="preserve"> </w:t>
      </w:r>
      <w:r w:rsidRPr="004717AB">
        <w:rPr>
          <w:rFonts w:ascii="Times New Roman" w:eastAsia="Carlito" w:hAnsi="Times New Roman"/>
          <w:sz w:val="20"/>
          <w:szCs w:val="20"/>
        </w:rPr>
        <w:t>(typ</w:t>
      </w:r>
      <w:r w:rsidRPr="004717AB">
        <w:rPr>
          <w:rFonts w:ascii="Times New Roman" w:eastAsia="Carlito" w:hAnsi="Times New Roman"/>
          <w:spacing w:val="-17"/>
          <w:sz w:val="20"/>
          <w:szCs w:val="20"/>
        </w:rPr>
        <w:t xml:space="preserve"> </w:t>
      </w:r>
      <w:r w:rsidRPr="004717AB">
        <w:rPr>
          <w:rFonts w:ascii="Times New Roman" w:eastAsia="Carlito" w:hAnsi="Times New Roman"/>
          <w:sz w:val="20"/>
          <w:szCs w:val="20"/>
        </w:rPr>
        <w:t>zewnętrzny)</w:t>
      </w:r>
      <w:r w:rsidRPr="004717AB">
        <w:rPr>
          <w:rFonts w:ascii="Times New Roman" w:eastAsia="Carlito" w:hAnsi="Times New Roman"/>
          <w:spacing w:val="-15"/>
          <w:sz w:val="20"/>
          <w:szCs w:val="20"/>
        </w:rPr>
        <w:t xml:space="preserve"> </w:t>
      </w:r>
      <w:r w:rsidRPr="004717AB">
        <w:rPr>
          <w:rFonts w:ascii="Times New Roman" w:eastAsia="Carlito" w:hAnsi="Times New Roman"/>
          <w:sz w:val="20"/>
          <w:szCs w:val="20"/>
        </w:rPr>
        <w:t>lub</w:t>
      </w:r>
      <w:r w:rsidRPr="004717AB">
        <w:rPr>
          <w:rFonts w:ascii="Times New Roman" w:eastAsia="Carlito" w:hAnsi="Times New Roman"/>
          <w:spacing w:val="-19"/>
          <w:sz w:val="20"/>
          <w:szCs w:val="20"/>
        </w:rPr>
        <w:t xml:space="preserve"> </w:t>
      </w:r>
      <w:r w:rsidRPr="004717AB">
        <w:rPr>
          <w:rFonts w:ascii="Times New Roman" w:eastAsia="Carlito" w:hAnsi="Times New Roman"/>
          <w:sz w:val="20"/>
          <w:szCs w:val="20"/>
        </w:rPr>
        <w:t>dokument</w:t>
      </w:r>
      <w:r w:rsidRPr="004717AB">
        <w:rPr>
          <w:rFonts w:ascii="Times New Roman" w:eastAsia="Carlito" w:hAnsi="Times New Roman"/>
          <w:spacing w:val="-18"/>
          <w:sz w:val="20"/>
          <w:szCs w:val="20"/>
        </w:rPr>
        <w:t xml:space="preserve"> </w:t>
      </w:r>
      <w:r w:rsidRPr="004717AB">
        <w:rPr>
          <w:rFonts w:ascii="Times New Roman" w:eastAsia="Carlito" w:hAnsi="Times New Roman"/>
          <w:sz w:val="20"/>
          <w:szCs w:val="20"/>
        </w:rPr>
        <w:t>z</w:t>
      </w:r>
      <w:r w:rsidRPr="004717AB">
        <w:rPr>
          <w:rFonts w:ascii="Times New Roman" w:eastAsia="Carlito" w:hAnsi="Times New Roman"/>
          <w:spacing w:val="-17"/>
          <w:sz w:val="20"/>
          <w:szCs w:val="20"/>
        </w:rPr>
        <w:t xml:space="preserve"> </w:t>
      </w:r>
      <w:r w:rsidRPr="004717AB">
        <w:rPr>
          <w:rFonts w:ascii="Times New Roman" w:eastAsia="Carlito" w:hAnsi="Times New Roman"/>
          <w:sz w:val="20"/>
          <w:szCs w:val="20"/>
        </w:rPr>
        <w:t>wszytym</w:t>
      </w:r>
      <w:r w:rsidRPr="004717AB">
        <w:rPr>
          <w:rFonts w:ascii="Times New Roman" w:eastAsia="Carlito" w:hAnsi="Times New Roman"/>
          <w:spacing w:val="-14"/>
          <w:sz w:val="20"/>
          <w:szCs w:val="20"/>
        </w:rPr>
        <w:t xml:space="preserve"> </w:t>
      </w:r>
      <w:r w:rsidRPr="004717AB">
        <w:rPr>
          <w:rFonts w:ascii="Times New Roman" w:eastAsia="Carlito" w:hAnsi="Times New Roman"/>
          <w:sz w:val="20"/>
          <w:szCs w:val="20"/>
        </w:rPr>
        <w:t>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w:t>
      </w:r>
      <w:r w:rsidRPr="004717AB">
        <w:rPr>
          <w:rFonts w:ascii="Times New Roman" w:eastAsia="Carlito" w:hAnsi="Times New Roman"/>
          <w:sz w:val="20"/>
          <w:szCs w:val="20"/>
          <w:vertAlign w:val="superscript"/>
        </w:rPr>
        <w:t xml:space="preserve"> </w:t>
      </w:r>
      <w:r w:rsidRPr="004717AB">
        <w:rPr>
          <w:rFonts w:ascii="Times New Roman" w:eastAsia="Carlito" w:hAnsi="Times New Roman"/>
          <w:sz w:val="20"/>
          <w:szCs w:val="20"/>
        </w:rPr>
        <w:t>lub podpisem osobistym.</w:t>
      </w:r>
    </w:p>
    <w:p w14:paraId="0D586629" w14:textId="3411F521" w:rsidR="00323C82" w:rsidRPr="004717AB" w:rsidRDefault="00323C82" w:rsidP="00C72B1C">
      <w:pPr>
        <w:widowControl w:val="0"/>
        <w:numPr>
          <w:ilvl w:val="0"/>
          <w:numId w:val="16"/>
        </w:numPr>
        <w:autoSpaceDE w:val="0"/>
        <w:autoSpaceDN w:val="0"/>
        <w:spacing w:after="0" w:line="240" w:lineRule="auto"/>
        <w:contextualSpacing/>
        <w:jc w:val="both"/>
        <w:rPr>
          <w:rFonts w:ascii="Times New Roman" w:eastAsia="Carlito" w:hAnsi="Times New Roman"/>
          <w:b/>
          <w:bCs/>
          <w:sz w:val="20"/>
          <w:szCs w:val="20"/>
        </w:rPr>
      </w:pPr>
      <w:r w:rsidRPr="004717AB">
        <w:rPr>
          <w:rFonts w:ascii="Times New Roman" w:eastAsia="Times New Roman" w:hAnsi="Times New Roman"/>
          <w:b/>
          <w:bCs/>
          <w:sz w:val="20"/>
          <w:szCs w:val="20"/>
          <w:lang w:eastAsia="pl-PL"/>
        </w:rPr>
        <w:t xml:space="preserve">Zamawiający wyjaśnia, że w przypadku podpisu zaufanego należy podpisać ofertę (np. korzystając ze strony </w:t>
      </w:r>
      <w:hyperlink r:id="rId8" w:history="1">
        <w:r w:rsidRPr="00323C82">
          <w:rPr>
            <w:rStyle w:val="Hipercze"/>
            <w:rFonts w:ascii="Times New Roman" w:eastAsia="Times New Roman" w:hAnsi="Times New Roman"/>
            <w:b/>
            <w:bCs/>
            <w:color w:val="auto"/>
            <w:sz w:val="20"/>
            <w:szCs w:val="20"/>
            <w:u w:val="none"/>
            <w:lang w:eastAsia="pl-PL"/>
          </w:rPr>
          <w:t>https://www.gov.pl/web/gov/podpisz-dokument-elektronicznie-wykorzystaj-podpis-zaufany</w:t>
        </w:r>
      </w:hyperlink>
      <w:r w:rsidRPr="00323C82">
        <w:rPr>
          <w:rFonts w:ascii="Times New Roman" w:eastAsia="Times New Roman" w:hAnsi="Times New Roman"/>
          <w:b/>
          <w:bCs/>
          <w:sz w:val="20"/>
          <w:szCs w:val="20"/>
          <w:lang w:eastAsia="pl-PL"/>
        </w:rPr>
        <w:t>).</w:t>
      </w:r>
      <w:r w:rsidRPr="004717AB">
        <w:rPr>
          <w:rFonts w:ascii="Times New Roman" w:eastAsia="Times New Roman" w:hAnsi="Times New Roman"/>
          <w:b/>
          <w:bCs/>
          <w:sz w:val="20"/>
          <w:szCs w:val="20"/>
          <w:lang w:eastAsia="pl-PL"/>
        </w:rPr>
        <w:t xml:space="preserve"> Nie jest wystarczające podpisanie jedynie formularza do złożenia, zmiany lub cofnięcia oferty w systemie </w:t>
      </w:r>
      <w:proofErr w:type="spellStart"/>
      <w:r w:rsidRPr="004717AB">
        <w:rPr>
          <w:rFonts w:ascii="Times New Roman" w:eastAsia="Times New Roman" w:hAnsi="Times New Roman"/>
          <w:b/>
          <w:bCs/>
          <w:sz w:val="20"/>
          <w:szCs w:val="20"/>
          <w:lang w:eastAsia="pl-PL"/>
        </w:rPr>
        <w:t>ePuap</w:t>
      </w:r>
      <w:proofErr w:type="spellEnd"/>
      <w:r w:rsidRPr="004717AB">
        <w:rPr>
          <w:rFonts w:ascii="Times New Roman" w:eastAsia="Times New Roman" w:hAnsi="Times New Roman"/>
          <w:b/>
          <w:bCs/>
          <w:sz w:val="20"/>
          <w:szCs w:val="20"/>
          <w:lang w:eastAsia="pl-PL"/>
        </w:rPr>
        <w:t xml:space="preserve"> - </w:t>
      </w:r>
      <w:r w:rsidRPr="004717AB">
        <w:rPr>
          <w:rFonts w:ascii="Times New Roman" w:hAnsi="Times New Roman"/>
          <w:b/>
          <w:bCs/>
          <w:sz w:val="20"/>
          <w:szCs w:val="20"/>
        </w:rPr>
        <w:t xml:space="preserve">podpis złożony jedynie na tym formularzu nie może wywierać skutków w odniesieniu do złożonej za jego pomocą oferty Wykonawcy. Oferta, zgodnie z art. 63 ustawy </w:t>
      </w:r>
      <w:proofErr w:type="spellStart"/>
      <w:r w:rsidRPr="004717AB">
        <w:rPr>
          <w:rFonts w:ascii="Times New Roman" w:hAnsi="Times New Roman"/>
          <w:b/>
          <w:bCs/>
          <w:sz w:val="20"/>
          <w:szCs w:val="20"/>
        </w:rPr>
        <w:t>Pzp</w:t>
      </w:r>
      <w:proofErr w:type="spellEnd"/>
      <w:r w:rsidRPr="004717AB">
        <w:rPr>
          <w:rFonts w:ascii="Times New Roman" w:hAnsi="Times New Roman"/>
          <w:b/>
          <w:bCs/>
          <w:sz w:val="20"/>
          <w:szCs w:val="20"/>
        </w:rPr>
        <w:t xml:space="preserve">, a nie formularz elektroniczny za pośrednictwem którego jest przekazywana, musi zostać opatrzona właściwym podpisem. Tym samym skutkiem podpisania jedynie formularza będzie odrzucenie oferty na podstawie art. 266 ust. 1 pkt 3 </w:t>
      </w:r>
      <w:proofErr w:type="spellStart"/>
      <w:r w:rsidRPr="004717AB">
        <w:rPr>
          <w:rFonts w:ascii="Times New Roman" w:hAnsi="Times New Roman"/>
          <w:b/>
          <w:bCs/>
          <w:sz w:val="20"/>
          <w:szCs w:val="20"/>
        </w:rPr>
        <w:t>Pzp</w:t>
      </w:r>
      <w:proofErr w:type="spellEnd"/>
      <w:r w:rsidRPr="004717AB">
        <w:rPr>
          <w:rFonts w:ascii="Times New Roman" w:hAnsi="Times New Roman"/>
          <w:b/>
          <w:bCs/>
          <w:sz w:val="20"/>
          <w:szCs w:val="20"/>
        </w:rPr>
        <w:t xml:space="preserve"> (więcej informacji dotyczących podpisywania oferty https://www.uzp.gov.pl/__data/assets/pdf_file/0016/47401/Jak-nalezy-podpisac-oferte-w-postaci-elektronicznej.pdf).</w:t>
      </w:r>
    </w:p>
    <w:p w14:paraId="1353E673" w14:textId="77777777" w:rsidR="00323C82" w:rsidRPr="004717AB" w:rsidRDefault="00323C82" w:rsidP="00C72B1C">
      <w:pPr>
        <w:widowControl w:val="0"/>
        <w:numPr>
          <w:ilvl w:val="0"/>
          <w:numId w:val="16"/>
        </w:numPr>
        <w:autoSpaceDE w:val="0"/>
        <w:autoSpaceDN w:val="0"/>
        <w:spacing w:after="0" w:line="240" w:lineRule="auto"/>
        <w:contextualSpacing/>
        <w:jc w:val="both"/>
        <w:rPr>
          <w:rFonts w:ascii="Times New Roman" w:eastAsia="Carlito" w:hAnsi="Times New Roman"/>
          <w:b/>
          <w:bCs/>
          <w:sz w:val="20"/>
          <w:szCs w:val="20"/>
        </w:rPr>
      </w:pPr>
      <w:r w:rsidRPr="004717AB">
        <w:rPr>
          <w:rFonts w:ascii="Times New Roman" w:eastAsia="Carlito" w:hAnsi="Times New Roman"/>
          <w:sz w:val="20"/>
          <w:szCs w:val="20"/>
        </w:rPr>
        <w:t>System sprawdza, czy złożone pliki są podpisane i automatycznie je szyfruje, jednocześnie</w:t>
      </w:r>
      <w:r w:rsidRPr="004717AB">
        <w:rPr>
          <w:rFonts w:ascii="Times New Roman" w:eastAsia="Carlito" w:hAnsi="Times New Roman"/>
          <w:spacing w:val="-12"/>
          <w:sz w:val="20"/>
          <w:szCs w:val="20"/>
        </w:rPr>
        <w:t xml:space="preserve"> </w:t>
      </w:r>
      <w:r w:rsidRPr="004717AB">
        <w:rPr>
          <w:rFonts w:ascii="Times New Roman" w:eastAsia="Carlito" w:hAnsi="Times New Roman"/>
          <w:sz w:val="20"/>
          <w:szCs w:val="20"/>
        </w:rPr>
        <w:t>informując</w:t>
      </w:r>
      <w:r w:rsidRPr="004717AB">
        <w:rPr>
          <w:rFonts w:ascii="Times New Roman" w:eastAsia="Carlito" w:hAnsi="Times New Roman"/>
          <w:spacing w:val="-16"/>
          <w:sz w:val="20"/>
          <w:szCs w:val="20"/>
        </w:rPr>
        <w:t xml:space="preserve"> </w:t>
      </w:r>
      <w:r w:rsidRPr="004717AB">
        <w:rPr>
          <w:rFonts w:ascii="Times New Roman" w:eastAsia="Carlito" w:hAnsi="Times New Roman"/>
          <w:sz w:val="20"/>
          <w:szCs w:val="20"/>
        </w:rPr>
        <w:t>o</w:t>
      </w:r>
      <w:r w:rsidRPr="004717AB">
        <w:rPr>
          <w:rFonts w:ascii="Times New Roman" w:eastAsia="Carlito" w:hAnsi="Times New Roman"/>
          <w:spacing w:val="-13"/>
          <w:sz w:val="20"/>
          <w:szCs w:val="20"/>
        </w:rPr>
        <w:t xml:space="preserve"> </w:t>
      </w:r>
      <w:r w:rsidRPr="004717AB">
        <w:rPr>
          <w:rFonts w:ascii="Times New Roman" w:eastAsia="Carlito" w:hAnsi="Times New Roman"/>
          <w:sz w:val="20"/>
          <w:szCs w:val="20"/>
        </w:rPr>
        <w:t>tym</w:t>
      </w:r>
      <w:r w:rsidRPr="004717AB">
        <w:rPr>
          <w:rFonts w:ascii="Times New Roman" w:eastAsia="Carlito" w:hAnsi="Times New Roman"/>
          <w:spacing w:val="-12"/>
          <w:sz w:val="20"/>
          <w:szCs w:val="20"/>
        </w:rPr>
        <w:t xml:space="preserve"> </w:t>
      </w:r>
      <w:r w:rsidRPr="004717AB">
        <w:rPr>
          <w:rFonts w:ascii="Times New Roman" w:eastAsia="Carlito" w:hAnsi="Times New Roman"/>
          <w:sz w:val="20"/>
          <w:szCs w:val="20"/>
        </w:rPr>
        <w:t>Wykonawcę.</w:t>
      </w:r>
      <w:r w:rsidRPr="004717AB">
        <w:rPr>
          <w:rFonts w:ascii="Times New Roman" w:eastAsia="Carlito" w:hAnsi="Times New Roman"/>
          <w:spacing w:val="-12"/>
          <w:sz w:val="20"/>
          <w:szCs w:val="20"/>
        </w:rPr>
        <w:t xml:space="preserve"> </w:t>
      </w:r>
      <w:r w:rsidRPr="004717AB">
        <w:rPr>
          <w:rFonts w:ascii="Times New Roman" w:eastAsia="Carlito" w:hAnsi="Times New Roman"/>
          <w:sz w:val="20"/>
          <w:szCs w:val="20"/>
        </w:rPr>
        <w:t>Potwierdzenie</w:t>
      </w:r>
      <w:r w:rsidRPr="004717AB">
        <w:rPr>
          <w:rFonts w:ascii="Times New Roman" w:eastAsia="Carlito" w:hAnsi="Times New Roman"/>
          <w:spacing w:val="-15"/>
          <w:sz w:val="20"/>
          <w:szCs w:val="20"/>
        </w:rPr>
        <w:t xml:space="preserve"> </w:t>
      </w:r>
      <w:r w:rsidRPr="004717AB">
        <w:rPr>
          <w:rFonts w:ascii="Times New Roman" w:eastAsia="Carlito" w:hAnsi="Times New Roman"/>
          <w:sz w:val="20"/>
          <w:szCs w:val="20"/>
        </w:rPr>
        <w:t>czasu</w:t>
      </w:r>
      <w:r w:rsidRPr="004717AB">
        <w:rPr>
          <w:rFonts w:ascii="Times New Roman" w:eastAsia="Carlito" w:hAnsi="Times New Roman"/>
          <w:spacing w:val="-13"/>
          <w:sz w:val="20"/>
          <w:szCs w:val="20"/>
        </w:rPr>
        <w:t xml:space="preserve"> </w:t>
      </w:r>
      <w:r w:rsidRPr="004717AB">
        <w:rPr>
          <w:rFonts w:ascii="Times New Roman" w:eastAsia="Carlito" w:hAnsi="Times New Roman"/>
          <w:sz w:val="20"/>
          <w:szCs w:val="20"/>
        </w:rPr>
        <w:t>przekazania</w:t>
      </w:r>
      <w:r w:rsidRPr="004717AB">
        <w:rPr>
          <w:rFonts w:ascii="Times New Roman" w:eastAsia="Carlito" w:hAnsi="Times New Roman"/>
          <w:spacing w:val="-13"/>
          <w:sz w:val="20"/>
          <w:szCs w:val="20"/>
        </w:rPr>
        <w:t xml:space="preserve"> </w:t>
      </w:r>
      <w:r w:rsidRPr="004717AB">
        <w:rPr>
          <w:rFonts w:ascii="Times New Roman" w:eastAsia="Carlito" w:hAnsi="Times New Roman"/>
          <w:sz w:val="20"/>
          <w:szCs w:val="20"/>
        </w:rPr>
        <w:t>i</w:t>
      </w:r>
      <w:r w:rsidRPr="004717AB">
        <w:rPr>
          <w:rFonts w:ascii="Times New Roman" w:eastAsia="Carlito" w:hAnsi="Times New Roman"/>
          <w:spacing w:val="-13"/>
          <w:sz w:val="20"/>
          <w:szCs w:val="20"/>
        </w:rPr>
        <w:t xml:space="preserve"> </w:t>
      </w:r>
      <w:r w:rsidRPr="004717AB">
        <w:rPr>
          <w:rFonts w:ascii="Times New Roman" w:eastAsia="Carlito" w:hAnsi="Times New Roman"/>
          <w:sz w:val="20"/>
          <w:szCs w:val="20"/>
        </w:rPr>
        <w:t>odbioru oferty znajduje się w Elektronicznym Potwierdzeniu Przesłania (EPP)</w:t>
      </w:r>
      <w:r w:rsidRPr="004717AB">
        <w:rPr>
          <w:rFonts w:ascii="Times New Roman" w:eastAsia="Carlito" w:hAnsi="Times New Roman"/>
          <w:sz w:val="20"/>
          <w:szCs w:val="20"/>
        </w:rPr>
        <w:br/>
        <w:t>i Elektronicznym Potwierdzeniu</w:t>
      </w:r>
      <w:r w:rsidRPr="004717AB">
        <w:rPr>
          <w:rFonts w:ascii="Times New Roman" w:eastAsia="Carlito" w:hAnsi="Times New Roman"/>
          <w:spacing w:val="-9"/>
          <w:sz w:val="20"/>
          <w:szCs w:val="20"/>
        </w:rPr>
        <w:t xml:space="preserve"> </w:t>
      </w:r>
      <w:r w:rsidRPr="004717AB">
        <w:rPr>
          <w:rFonts w:ascii="Times New Roman" w:eastAsia="Carlito" w:hAnsi="Times New Roman"/>
          <w:sz w:val="20"/>
          <w:szCs w:val="20"/>
        </w:rPr>
        <w:t>Odebrania</w:t>
      </w:r>
      <w:r w:rsidRPr="004717AB">
        <w:rPr>
          <w:rFonts w:ascii="Times New Roman" w:eastAsia="Carlito" w:hAnsi="Times New Roman"/>
          <w:spacing w:val="-7"/>
          <w:sz w:val="20"/>
          <w:szCs w:val="20"/>
        </w:rPr>
        <w:t xml:space="preserve"> </w:t>
      </w:r>
      <w:r w:rsidRPr="004717AB">
        <w:rPr>
          <w:rFonts w:ascii="Times New Roman" w:eastAsia="Carlito" w:hAnsi="Times New Roman"/>
          <w:sz w:val="20"/>
          <w:szCs w:val="20"/>
        </w:rPr>
        <w:t>(EPO).</w:t>
      </w:r>
      <w:r w:rsidRPr="004717AB">
        <w:rPr>
          <w:rFonts w:ascii="Times New Roman" w:eastAsia="Carlito" w:hAnsi="Times New Roman"/>
          <w:spacing w:val="-8"/>
          <w:sz w:val="20"/>
          <w:szCs w:val="20"/>
        </w:rPr>
        <w:t xml:space="preserve"> </w:t>
      </w:r>
      <w:r w:rsidRPr="004717AB">
        <w:rPr>
          <w:rFonts w:ascii="Times New Roman" w:eastAsia="Carlito" w:hAnsi="Times New Roman"/>
          <w:sz w:val="20"/>
          <w:szCs w:val="20"/>
        </w:rPr>
        <w:t>EPP</w:t>
      </w:r>
      <w:r w:rsidRPr="004717AB">
        <w:rPr>
          <w:rFonts w:ascii="Times New Roman" w:eastAsia="Carlito" w:hAnsi="Times New Roman"/>
          <w:spacing w:val="-9"/>
          <w:sz w:val="20"/>
          <w:szCs w:val="20"/>
        </w:rPr>
        <w:t xml:space="preserve"> </w:t>
      </w:r>
      <w:r w:rsidRPr="004717AB">
        <w:rPr>
          <w:rFonts w:ascii="Times New Roman" w:eastAsia="Carlito" w:hAnsi="Times New Roman"/>
          <w:sz w:val="20"/>
          <w:szCs w:val="20"/>
        </w:rPr>
        <w:t>i</w:t>
      </w:r>
      <w:r w:rsidRPr="004717AB">
        <w:rPr>
          <w:rFonts w:ascii="Times New Roman" w:eastAsia="Carlito" w:hAnsi="Times New Roman"/>
          <w:spacing w:val="-10"/>
          <w:sz w:val="20"/>
          <w:szCs w:val="20"/>
        </w:rPr>
        <w:t xml:space="preserve"> </w:t>
      </w:r>
      <w:r w:rsidRPr="004717AB">
        <w:rPr>
          <w:rFonts w:ascii="Times New Roman" w:eastAsia="Carlito" w:hAnsi="Times New Roman"/>
          <w:sz w:val="20"/>
          <w:szCs w:val="20"/>
        </w:rPr>
        <w:t>EPO</w:t>
      </w:r>
      <w:r w:rsidRPr="004717AB">
        <w:rPr>
          <w:rFonts w:ascii="Times New Roman" w:eastAsia="Carlito" w:hAnsi="Times New Roman"/>
          <w:spacing w:val="-10"/>
          <w:sz w:val="20"/>
          <w:szCs w:val="20"/>
        </w:rPr>
        <w:t xml:space="preserve"> </w:t>
      </w:r>
      <w:r w:rsidRPr="004717AB">
        <w:rPr>
          <w:rFonts w:ascii="Times New Roman" w:eastAsia="Carlito" w:hAnsi="Times New Roman"/>
          <w:sz w:val="20"/>
          <w:szCs w:val="20"/>
        </w:rPr>
        <w:t>dostępne</w:t>
      </w:r>
      <w:r w:rsidRPr="004717AB">
        <w:rPr>
          <w:rFonts w:ascii="Times New Roman" w:eastAsia="Carlito" w:hAnsi="Times New Roman"/>
          <w:spacing w:val="-9"/>
          <w:sz w:val="20"/>
          <w:szCs w:val="20"/>
        </w:rPr>
        <w:t xml:space="preserve"> </w:t>
      </w:r>
      <w:r w:rsidRPr="004717AB">
        <w:rPr>
          <w:rFonts w:ascii="Times New Roman" w:eastAsia="Carlito" w:hAnsi="Times New Roman"/>
          <w:sz w:val="20"/>
          <w:szCs w:val="20"/>
        </w:rPr>
        <w:t>są</w:t>
      </w:r>
      <w:r w:rsidRPr="004717AB">
        <w:rPr>
          <w:rFonts w:ascii="Times New Roman" w:eastAsia="Carlito" w:hAnsi="Times New Roman"/>
          <w:spacing w:val="-10"/>
          <w:sz w:val="20"/>
          <w:szCs w:val="20"/>
        </w:rPr>
        <w:t xml:space="preserve"> </w:t>
      </w:r>
      <w:r w:rsidRPr="004717AB">
        <w:rPr>
          <w:rFonts w:ascii="Times New Roman" w:eastAsia="Carlito" w:hAnsi="Times New Roman"/>
          <w:sz w:val="20"/>
          <w:szCs w:val="20"/>
        </w:rPr>
        <w:t>dla</w:t>
      </w:r>
      <w:r w:rsidRPr="004717AB">
        <w:rPr>
          <w:rFonts w:ascii="Times New Roman" w:eastAsia="Carlito" w:hAnsi="Times New Roman"/>
          <w:spacing w:val="-8"/>
          <w:sz w:val="20"/>
          <w:szCs w:val="20"/>
        </w:rPr>
        <w:t xml:space="preserve"> </w:t>
      </w:r>
      <w:r w:rsidRPr="004717AB">
        <w:rPr>
          <w:rFonts w:ascii="Times New Roman" w:eastAsia="Carlito" w:hAnsi="Times New Roman"/>
          <w:sz w:val="20"/>
          <w:szCs w:val="20"/>
        </w:rPr>
        <w:t>zalogowanego</w:t>
      </w:r>
      <w:r w:rsidRPr="004717AB">
        <w:rPr>
          <w:rFonts w:ascii="Times New Roman" w:eastAsia="Carlito" w:hAnsi="Times New Roman"/>
          <w:spacing w:val="-8"/>
          <w:sz w:val="20"/>
          <w:szCs w:val="20"/>
        </w:rPr>
        <w:t xml:space="preserve"> </w:t>
      </w:r>
      <w:r w:rsidRPr="004717AB">
        <w:rPr>
          <w:rFonts w:ascii="Times New Roman" w:eastAsia="Carlito" w:hAnsi="Times New Roman"/>
          <w:sz w:val="20"/>
          <w:szCs w:val="20"/>
        </w:rPr>
        <w:t>Wykonawcy w zakładce</w:t>
      </w:r>
      <w:r w:rsidRPr="004717AB">
        <w:rPr>
          <w:rFonts w:ascii="Times New Roman" w:eastAsia="Carlito" w:hAnsi="Times New Roman"/>
          <w:spacing w:val="1"/>
          <w:sz w:val="20"/>
          <w:szCs w:val="20"/>
        </w:rPr>
        <w:t xml:space="preserve"> </w:t>
      </w:r>
      <w:r w:rsidRPr="004717AB">
        <w:rPr>
          <w:rFonts w:ascii="Times New Roman" w:eastAsia="Carlito" w:hAnsi="Times New Roman"/>
          <w:sz w:val="20"/>
          <w:szCs w:val="20"/>
        </w:rPr>
        <w:t>„Oferty/Wnioski”.</w:t>
      </w:r>
    </w:p>
    <w:p w14:paraId="14BC7C0F" w14:textId="77777777" w:rsidR="00323C82" w:rsidRPr="004717AB" w:rsidRDefault="00323C82" w:rsidP="00C72B1C">
      <w:pPr>
        <w:widowControl w:val="0"/>
        <w:numPr>
          <w:ilvl w:val="0"/>
          <w:numId w:val="16"/>
        </w:numPr>
        <w:autoSpaceDE w:val="0"/>
        <w:autoSpaceDN w:val="0"/>
        <w:spacing w:after="0" w:line="240" w:lineRule="auto"/>
        <w:contextualSpacing/>
        <w:jc w:val="both"/>
        <w:rPr>
          <w:rFonts w:ascii="Times New Roman" w:eastAsia="Carlito" w:hAnsi="Times New Roman"/>
          <w:b/>
          <w:bCs/>
          <w:sz w:val="20"/>
          <w:szCs w:val="20"/>
        </w:rPr>
      </w:pPr>
      <w:r w:rsidRPr="004717AB">
        <w:rPr>
          <w:rFonts w:ascii="Times New Roman" w:eastAsia="Carlito" w:hAnsi="Times New Roman"/>
          <w:sz w:val="20"/>
          <w:szCs w:val="20"/>
        </w:rPr>
        <w:t>Oferta może być złożona tylko do upływu terminu składania</w:t>
      </w:r>
      <w:r w:rsidRPr="004717AB">
        <w:rPr>
          <w:rFonts w:ascii="Times New Roman" w:eastAsia="Carlito" w:hAnsi="Times New Roman"/>
          <w:spacing w:val="-13"/>
          <w:sz w:val="20"/>
          <w:szCs w:val="20"/>
        </w:rPr>
        <w:t xml:space="preserve"> </w:t>
      </w:r>
      <w:r w:rsidRPr="004717AB">
        <w:rPr>
          <w:rFonts w:ascii="Times New Roman" w:eastAsia="Carlito" w:hAnsi="Times New Roman"/>
          <w:sz w:val="20"/>
          <w:szCs w:val="20"/>
        </w:rPr>
        <w:t>ofert.</w:t>
      </w:r>
    </w:p>
    <w:p w14:paraId="1DEFFA5B" w14:textId="77777777" w:rsidR="00323C82" w:rsidRPr="004717AB" w:rsidRDefault="00323C82" w:rsidP="00C72B1C">
      <w:pPr>
        <w:widowControl w:val="0"/>
        <w:numPr>
          <w:ilvl w:val="0"/>
          <w:numId w:val="16"/>
        </w:numPr>
        <w:autoSpaceDE w:val="0"/>
        <w:autoSpaceDN w:val="0"/>
        <w:spacing w:after="0" w:line="240" w:lineRule="auto"/>
        <w:contextualSpacing/>
        <w:jc w:val="both"/>
        <w:rPr>
          <w:rFonts w:ascii="Times New Roman" w:eastAsia="Carlito" w:hAnsi="Times New Roman"/>
          <w:b/>
          <w:bCs/>
          <w:sz w:val="20"/>
          <w:szCs w:val="20"/>
        </w:rPr>
      </w:pPr>
      <w:r w:rsidRPr="004717AB">
        <w:rPr>
          <w:rFonts w:ascii="Times New Roman" w:eastAsia="Carlito" w:hAnsi="Times New Roman"/>
          <w:sz w:val="20"/>
          <w:szCs w:val="20"/>
        </w:rPr>
        <w:lastRenderedPageBreak/>
        <w:t>Wykonawca może przed upływem terminu składania ofert wycofać ofertę. Wykonawca</w:t>
      </w:r>
      <w:r w:rsidRPr="004717AB">
        <w:rPr>
          <w:rFonts w:ascii="Times New Roman" w:eastAsia="Carlito" w:hAnsi="Times New Roman"/>
          <w:spacing w:val="-19"/>
          <w:sz w:val="20"/>
          <w:szCs w:val="20"/>
        </w:rPr>
        <w:t xml:space="preserve"> </w:t>
      </w:r>
      <w:r w:rsidRPr="004717AB">
        <w:rPr>
          <w:rFonts w:ascii="Times New Roman" w:eastAsia="Carlito" w:hAnsi="Times New Roman"/>
          <w:sz w:val="20"/>
          <w:szCs w:val="20"/>
        </w:rPr>
        <w:t>wycofuje</w:t>
      </w:r>
      <w:r w:rsidRPr="004717AB">
        <w:rPr>
          <w:rFonts w:ascii="Times New Roman" w:eastAsia="Carlito" w:hAnsi="Times New Roman"/>
          <w:spacing w:val="-17"/>
          <w:sz w:val="20"/>
          <w:szCs w:val="20"/>
        </w:rPr>
        <w:t xml:space="preserve"> </w:t>
      </w:r>
      <w:r w:rsidRPr="004717AB">
        <w:rPr>
          <w:rFonts w:ascii="Times New Roman" w:eastAsia="Carlito" w:hAnsi="Times New Roman"/>
          <w:sz w:val="20"/>
          <w:szCs w:val="20"/>
        </w:rPr>
        <w:t>ofertę</w:t>
      </w:r>
      <w:r w:rsidRPr="004717AB">
        <w:rPr>
          <w:rFonts w:ascii="Times New Roman" w:eastAsia="Carlito" w:hAnsi="Times New Roman"/>
          <w:spacing w:val="-20"/>
          <w:sz w:val="20"/>
          <w:szCs w:val="20"/>
        </w:rPr>
        <w:t xml:space="preserve"> </w:t>
      </w:r>
      <w:r w:rsidRPr="004717AB">
        <w:rPr>
          <w:rFonts w:ascii="Times New Roman" w:eastAsia="Carlito" w:hAnsi="Times New Roman"/>
          <w:sz w:val="20"/>
          <w:szCs w:val="20"/>
        </w:rPr>
        <w:t>w</w:t>
      </w:r>
      <w:r w:rsidRPr="004717AB">
        <w:rPr>
          <w:rFonts w:ascii="Times New Roman" w:eastAsia="Carlito" w:hAnsi="Times New Roman"/>
          <w:spacing w:val="-17"/>
          <w:sz w:val="20"/>
          <w:szCs w:val="20"/>
        </w:rPr>
        <w:t xml:space="preserve"> </w:t>
      </w:r>
      <w:r w:rsidRPr="004717AB">
        <w:rPr>
          <w:rFonts w:ascii="Times New Roman" w:eastAsia="Carlito" w:hAnsi="Times New Roman"/>
          <w:sz w:val="20"/>
          <w:szCs w:val="20"/>
        </w:rPr>
        <w:t>zakładce</w:t>
      </w:r>
      <w:r w:rsidRPr="004717AB">
        <w:rPr>
          <w:rFonts w:ascii="Times New Roman" w:eastAsia="Carlito" w:hAnsi="Times New Roman"/>
          <w:spacing w:val="-17"/>
          <w:sz w:val="20"/>
          <w:szCs w:val="20"/>
        </w:rPr>
        <w:t xml:space="preserve"> </w:t>
      </w:r>
      <w:r w:rsidRPr="004717AB">
        <w:rPr>
          <w:rFonts w:ascii="Times New Roman" w:eastAsia="Carlito" w:hAnsi="Times New Roman"/>
          <w:sz w:val="20"/>
          <w:szCs w:val="20"/>
        </w:rPr>
        <w:t>„Oferty/wnioski”</w:t>
      </w:r>
      <w:r w:rsidRPr="004717AB">
        <w:rPr>
          <w:rFonts w:ascii="Times New Roman" w:eastAsia="Carlito" w:hAnsi="Times New Roman"/>
          <w:spacing w:val="-15"/>
          <w:sz w:val="20"/>
          <w:szCs w:val="20"/>
        </w:rPr>
        <w:t xml:space="preserve"> </w:t>
      </w:r>
      <w:r w:rsidRPr="004717AB">
        <w:rPr>
          <w:rFonts w:ascii="Times New Roman" w:eastAsia="Carlito" w:hAnsi="Times New Roman"/>
          <w:sz w:val="20"/>
          <w:szCs w:val="20"/>
        </w:rPr>
        <w:t>używając</w:t>
      </w:r>
      <w:r w:rsidRPr="004717AB">
        <w:rPr>
          <w:rFonts w:ascii="Times New Roman" w:eastAsia="Carlito" w:hAnsi="Times New Roman"/>
          <w:spacing w:val="-20"/>
          <w:sz w:val="20"/>
          <w:szCs w:val="20"/>
        </w:rPr>
        <w:t xml:space="preserve"> </w:t>
      </w:r>
      <w:r w:rsidRPr="004717AB">
        <w:rPr>
          <w:rFonts w:ascii="Times New Roman" w:eastAsia="Carlito" w:hAnsi="Times New Roman"/>
          <w:sz w:val="20"/>
          <w:szCs w:val="20"/>
        </w:rPr>
        <w:t>przycisku</w:t>
      </w:r>
      <w:r w:rsidRPr="004717AB">
        <w:rPr>
          <w:rFonts w:ascii="Times New Roman" w:eastAsia="Carlito" w:hAnsi="Times New Roman"/>
          <w:spacing w:val="-17"/>
          <w:sz w:val="20"/>
          <w:szCs w:val="20"/>
        </w:rPr>
        <w:t xml:space="preserve"> </w:t>
      </w:r>
      <w:r w:rsidRPr="004717AB">
        <w:rPr>
          <w:rFonts w:ascii="Times New Roman" w:eastAsia="Carlito" w:hAnsi="Times New Roman"/>
          <w:sz w:val="20"/>
          <w:szCs w:val="20"/>
        </w:rPr>
        <w:t>„Wycofaj ofertę”.</w:t>
      </w:r>
    </w:p>
    <w:p w14:paraId="1A6443A9" w14:textId="77777777" w:rsidR="00323C82" w:rsidRPr="003377E4" w:rsidRDefault="00323C82" w:rsidP="00C72B1C">
      <w:pPr>
        <w:widowControl w:val="0"/>
        <w:numPr>
          <w:ilvl w:val="0"/>
          <w:numId w:val="16"/>
        </w:numPr>
        <w:autoSpaceDE w:val="0"/>
        <w:autoSpaceDN w:val="0"/>
        <w:spacing w:after="0" w:line="240" w:lineRule="auto"/>
        <w:contextualSpacing/>
        <w:jc w:val="both"/>
        <w:rPr>
          <w:rFonts w:ascii="Times New Roman" w:eastAsia="Carlito" w:hAnsi="Times New Roman"/>
          <w:b/>
          <w:bCs/>
          <w:sz w:val="20"/>
          <w:szCs w:val="20"/>
        </w:rPr>
      </w:pPr>
      <w:r w:rsidRPr="004717AB">
        <w:rPr>
          <w:rFonts w:ascii="Times New Roman" w:eastAsia="Carlito" w:hAnsi="Times New Roman"/>
          <w:sz w:val="20"/>
          <w:szCs w:val="20"/>
        </w:rPr>
        <w:t>Maksymalny</w:t>
      </w:r>
      <w:r w:rsidRPr="004717AB">
        <w:rPr>
          <w:rFonts w:ascii="Times New Roman" w:eastAsia="Carlito" w:hAnsi="Times New Roman"/>
          <w:spacing w:val="9"/>
          <w:sz w:val="20"/>
          <w:szCs w:val="20"/>
        </w:rPr>
        <w:t xml:space="preserve"> </w:t>
      </w:r>
      <w:r w:rsidRPr="004717AB">
        <w:rPr>
          <w:rFonts w:ascii="Times New Roman" w:eastAsia="Carlito" w:hAnsi="Times New Roman"/>
          <w:sz w:val="20"/>
          <w:szCs w:val="20"/>
        </w:rPr>
        <w:t>łączny</w:t>
      </w:r>
      <w:r w:rsidRPr="004717AB">
        <w:rPr>
          <w:rFonts w:ascii="Times New Roman" w:eastAsia="Carlito" w:hAnsi="Times New Roman"/>
          <w:spacing w:val="7"/>
          <w:sz w:val="20"/>
          <w:szCs w:val="20"/>
        </w:rPr>
        <w:t xml:space="preserve"> </w:t>
      </w:r>
      <w:r w:rsidRPr="004717AB">
        <w:rPr>
          <w:rFonts w:ascii="Times New Roman" w:eastAsia="Carlito" w:hAnsi="Times New Roman"/>
          <w:sz w:val="20"/>
          <w:szCs w:val="20"/>
        </w:rPr>
        <w:t>rozmiar</w:t>
      </w:r>
      <w:r w:rsidRPr="004717AB">
        <w:rPr>
          <w:rFonts w:ascii="Times New Roman" w:eastAsia="Carlito" w:hAnsi="Times New Roman"/>
          <w:spacing w:val="8"/>
          <w:sz w:val="20"/>
          <w:szCs w:val="20"/>
        </w:rPr>
        <w:t xml:space="preserve"> </w:t>
      </w:r>
      <w:r w:rsidRPr="004717AB">
        <w:rPr>
          <w:rFonts w:ascii="Times New Roman" w:eastAsia="Carlito" w:hAnsi="Times New Roman"/>
          <w:sz w:val="20"/>
          <w:szCs w:val="20"/>
        </w:rPr>
        <w:t>plików</w:t>
      </w:r>
      <w:r w:rsidRPr="004717AB">
        <w:rPr>
          <w:rFonts w:ascii="Times New Roman" w:eastAsia="Carlito" w:hAnsi="Times New Roman"/>
          <w:spacing w:val="9"/>
          <w:sz w:val="20"/>
          <w:szCs w:val="20"/>
        </w:rPr>
        <w:t xml:space="preserve"> </w:t>
      </w:r>
      <w:r w:rsidRPr="004717AB">
        <w:rPr>
          <w:rFonts w:ascii="Times New Roman" w:eastAsia="Carlito" w:hAnsi="Times New Roman"/>
          <w:sz w:val="20"/>
          <w:szCs w:val="20"/>
        </w:rPr>
        <w:t>stanowiących</w:t>
      </w:r>
      <w:r w:rsidRPr="004717AB">
        <w:rPr>
          <w:rFonts w:ascii="Times New Roman" w:eastAsia="Carlito" w:hAnsi="Times New Roman"/>
          <w:spacing w:val="11"/>
          <w:sz w:val="20"/>
          <w:szCs w:val="20"/>
        </w:rPr>
        <w:t xml:space="preserve"> </w:t>
      </w:r>
      <w:r w:rsidRPr="004717AB">
        <w:rPr>
          <w:rFonts w:ascii="Times New Roman" w:eastAsia="Carlito" w:hAnsi="Times New Roman"/>
          <w:sz w:val="20"/>
          <w:szCs w:val="20"/>
        </w:rPr>
        <w:t>ofertę</w:t>
      </w:r>
      <w:r w:rsidRPr="004717AB">
        <w:rPr>
          <w:rFonts w:ascii="Times New Roman" w:eastAsia="Carlito" w:hAnsi="Times New Roman"/>
          <w:spacing w:val="7"/>
          <w:sz w:val="20"/>
          <w:szCs w:val="20"/>
        </w:rPr>
        <w:t xml:space="preserve"> </w:t>
      </w:r>
      <w:r w:rsidRPr="004717AB">
        <w:rPr>
          <w:rFonts w:ascii="Times New Roman" w:eastAsia="Carlito" w:hAnsi="Times New Roman"/>
          <w:sz w:val="20"/>
          <w:szCs w:val="20"/>
        </w:rPr>
        <w:t>lub</w:t>
      </w:r>
      <w:r w:rsidRPr="004717AB">
        <w:rPr>
          <w:rFonts w:ascii="Times New Roman" w:eastAsia="Carlito" w:hAnsi="Times New Roman"/>
          <w:spacing w:val="10"/>
          <w:sz w:val="20"/>
          <w:szCs w:val="20"/>
        </w:rPr>
        <w:t xml:space="preserve"> </w:t>
      </w:r>
      <w:r w:rsidRPr="004717AB">
        <w:rPr>
          <w:rFonts w:ascii="Times New Roman" w:eastAsia="Carlito" w:hAnsi="Times New Roman"/>
          <w:sz w:val="20"/>
          <w:szCs w:val="20"/>
        </w:rPr>
        <w:t>składanych</w:t>
      </w:r>
      <w:r w:rsidRPr="004717AB">
        <w:rPr>
          <w:rFonts w:ascii="Times New Roman" w:eastAsia="Carlito" w:hAnsi="Times New Roman"/>
          <w:spacing w:val="7"/>
          <w:sz w:val="20"/>
          <w:szCs w:val="20"/>
        </w:rPr>
        <w:t xml:space="preserve"> </w:t>
      </w:r>
      <w:r w:rsidRPr="004717AB">
        <w:rPr>
          <w:rFonts w:ascii="Times New Roman" w:eastAsia="Carlito" w:hAnsi="Times New Roman"/>
          <w:sz w:val="20"/>
          <w:szCs w:val="20"/>
        </w:rPr>
        <w:t>wraz</w:t>
      </w:r>
      <w:r w:rsidRPr="004717AB">
        <w:rPr>
          <w:rFonts w:ascii="Times New Roman" w:eastAsia="Carlito" w:hAnsi="Times New Roman"/>
          <w:spacing w:val="9"/>
          <w:sz w:val="20"/>
          <w:szCs w:val="20"/>
        </w:rPr>
        <w:t xml:space="preserve"> </w:t>
      </w:r>
      <w:r w:rsidRPr="004717AB">
        <w:rPr>
          <w:rFonts w:ascii="Times New Roman" w:eastAsia="Carlito" w:hAnsi="Times New Roman"/>
          <w:sz w:val="20"/>
          <w:szCs w:val="20"/>
        </w:rPr>
        <w:t>z</w:t>
      </w:r>
      <w:r w:rsidRPr="004717AB">
        <w:rPr>
          <w:rFonts w:ascii="Times New Roman" w:eastAsia="Carlito" w:hAnsi="Times New Roman"/>
          <w:spacing w:val="9"/>
          <w:sz w:val="20"/>
          <w:szCs w:val="20"/>
        </w:rPr>
        <w:t xml:space="preserve"> </w:t>
      </w:r>
      <w:r w:rsidRPr="004717AB">
        <w:rPr>
          <w:rFonts w:ascii="Times New Roman" w:eastAsia="Carlito" w:hAnsi="Times New Roman"/>
          <w:sz w:val="20"/>
          <w:szCs w:val="20"/>
        </w:rPr>
        <w:t>ofertą to 250 MB.</w:t>
      </w:r>
    </w:p>
    <w:p w14:paraId="138472A1" w14:textId="77777777" w:rsidR="00C23ED6" w:rsidRDefault="00C23ED6" w:rsidP="004717AB">
      <w:pPr>
        <w:widowControl w:val="0"/>
        <w:spacing w:after="0" w:line="240" w:lineRule="auto"/>
        <w:ind w:left="540"/>
        <w:jc w:val="center"/>
        <w:rPr>
          <w:rFonts w:ascii="Times New Roman" w:eastAsia="Times New Roman" w:hAnsi="Times New Roman"/>
          <w:b/>
          <w:snapToGrid w:val="0"/>
          <w:sz w:val="20"/>
          <w:szCs w:val="20"/>
          <w:lang w:eastAsia="pl-PL"/>
        </w:rPr>
      </w:pPr>
      <w:r w:rsidRPr="007A1F3C">
        <w:rPr>
          <w:rFonts w:ascii="Times New Roman" w:eastAsia="Times New Roman" w:hAnsi="Times New Roman"/>
          <w:b/>
          <w:snapToGrid w:val="0"/>
          <w:sz w:val="20"/>
          <w:szCs w:val="20"/>
          <w:lang w:eastAsia="pl-PL"/>
        </w:rPr>
        <w:t>R</w:t>
      </w:r>
      <w:r w:rsidR="00DB543D">
        <w:rPr>
          <w:rFonts w:ascii="Times New Roman" w:eastAsia="Times New Roman" w:hAnsi="Times New Roman"/>
          <w:b/>
          <w:snapToGrid w:val="0"/>
          <w:sz w:val="20"/>
          <w:szCs w:val="20"/>
          <w:lang w:eastAsia="pl-PL"/>
        </w:rPr>
        <w:t>ozdział</w:t>
      </w:r>
      <w:r w:rsidRPr="007A1F3C">
        <w:rPr>
          <w:rFonts w:ascii="Times New Roman" w:eastAsia="Times New Roman" w:hAnsi="Times New Roman"/>
          <w:b/>
          <w:snapToGrid w:val="0"/>
          <w:sz w:val="20"/>
          <w:szCs w:val="20"/>
          <w:lang w:eastAsia="pl-PL"/>
        </w:rPr>
        <w:t xml:space="preserve"> X</w:t>
      </w:r>
    </w:p>
    <w:p w14:paraId="5B2E41DC" w14:textId="77777777" w:rsidR="00DB543D" w:rsidRPr="007A1F3C" w:rsidRDefault="00DB543D" w:rsidP="004717AB">
      <w:pPr>
        <w:widowControl w:val="0"/>
        <w:spacing w:after="0" w:line="240" w:lineRule="auto"/>
        <w:ind w:left="540"/>
        <w:jc w:val="center"/>
        <w:rPr>
          <w:rFonts w:ascii="Times New Roman" w:eastAsia="Times New Roman" w:hAnsi="Times New Roman"/>
          <w:b/>
          <w:snapToGrid w:val="0"/>
          <w:sz w:val="20"/>
          <w:szCs w:val="20"/>
          <w:lang w:eastAsia="pl-PL"/>
        </w:rPr>
      </w:pPr>
      <w:r>
        <w:rPr>
          <w:rFonts w:ascii="Times New Roman" w:eastAsia="Times New Roman" w:hAnsi="Times New Roman"/>
          <w:b/>
          <w:snapToGrid w:val="0"/>
          <w:sz w:val="20"/>
          <w:szCs w:val="20"/>
          <w:lang w:eastAsia="pl-PL"/>
        </w:rPr>
        <w:t>Termin składania i otwarcia ofert</w:t>
      </w:r>
    </w:p>
    <w:p w14:paraId="18A177AE" w14:textId="672C5DE4" w:rsidR="00C23ED6" w:rsidRPr="007A1F3C" w:rsidRDefault="00C23ED6" w:rsidP="00C72B1C">
      <w:pPr>
        <w:numPr>
          <w:ilvl w:val="0"/>
          <w:numId w:val="17"/>
        </w:numPr>
        <w:autoSpaceDE w:val="0"/>
        <w:autoSpaceDN w:val="0"/>
        <w:adjustRightInd w:val="0"/>
        <w:spacing w:after="0" w:line="240" w:lineRule="auto"/>
        <w:jc w:val="both"/>
        <w:rPr>
          <w:rFonts w:ascii="Times New Roman" w:hAnsi="Times New Roman"/>
          <w:sz w:val="20"/>
          <w:szCs w:val="20"/>
          <w:lang w:eastAsia="pl-PL"/>
        </w:rPr>
      </w:pPr>
      <w:r w:rsidRPr="007A1F3C">
        <w:rPr>
          <w:rFonts w:ascii="Times New Roman" w:hAnsi="Times New Roman"/>
          <w:sz w:val="20"/>
          <w:szCs w:val="20"/>
          <w:lang w:eastAsia="pl-PL"/>
        </w:rPr>
        <w:t xml:space="preserve">Oferty wraz z wszystkimi wymaganymi załącznikami należy składać </w:t>
      </w:r>
      <w:r w:rsidRPr="00D242EA">
        <w:rPr>
          <w:rFonts w:ascii="Times New Roman" w:hAnsi="Times New Roman"/>
          <w:sz w:val="20"/>
          <w:szCs w:val="20"/>
          <w:lang w:eastAsia="pl-PL"/>
        </w:rPr>
        <w:t xml:space="preserve">do </w:t>
      </w:r>
      <w:r w:rsidR="00D242EA" w:rsidRPr="00D242EA">
        <w:rPr>
          <w:rFonts w:ascii="Times New Roman" w:hAnsi="Times New Roman"/>
          <w:b/>
          <w:bCs/>
          <w:sz w:val="20"/>
          <w:szCs w:val="20"/>
          <w:lang w:eastAsia="pl-PL"/>
        </w:rPr>
        <w:t>10 grudnia</w:t>
      </w:r>
      <w:r w:rsidR="00D242EA">
        <w:rPr>
          <w:rFonts w:ascii="Times New Roman" w:hAnsi="Times New Roman"/>
          <w:b/>
          <w:bCs/>
          <w:strike/>
          <w:color w:val="FF0000"/>
          <w:sz w:val="20"/>
          <w:szCs w:val="20"/>
          <w:lang w:eastAsia="pl-PL"/>
        </w:rPr>
        <w:t xml:space="preserve"> </w:t>
      </w:r>
      <w:r w:rsidRPr="00DB543D">
        <w:rPr>
          <w:rFonts w:ascii="Times New Roman" w:hAnsi="Times New Roman"/>
          <w:b/>
          <w:bCs/>
          <w:sz w:val="20"/>
          <w:szCs w:val="20"/>
          <w:lang w:eastAsia="pl-PL"/>
        </w:rPr>
        <w:t>202</w:t>
      </w:r>
      <w:r w:rsidR="00D242EA">
        <w:rPr>
          <w:rFonts w:ascii="Times New Roman" w:hAnsi="Times New Roman"/>
          <w:b/>
          <w:bCs/>
          <w:sz w:val="20"/>
          <w:szCs w:val="20"/>
          <w:lang w:eastAsia="pl-PL"/>
        </w:rPr>
        <w:t>5</w:t>
      </w:r>
      <w:r w:rsidRPr="00DB543D">
        <w:rPr>
          <w:rFonts w:ascii="Times New Roman" w:hAnsi="Times New Roman"/>
          <w:b/>
          <w:bCs/>
          <w:sz w:val="20"/>
          <w:szCs w:val="20"/>
          <w:lang w:eastAsia="pl-PL"/>
        </w:rPr>
        <w:t xml:space="preserve"> roku do godziny 1</w:t>
      </w:r>
      <w:r w:rsidR="00CE595E">
        <w:rPr>
          <w:rFonts w:ascii="Times New Roman" w:hAnsi="Times New Roman"/>
          <w:b/>
          <w:bCs/>
          <w:sz w:val="20"/>
          <w:szCs w:val="20"/>
          <w:lang w:eastAsia="pl-PL"/>
        </w:rPr>
        <w:t>1</w:t>
      </w:r>
      <w:r w:rsidRPr="00DB543D">
        <w:rPr>
          <w:rFonts w:ascii="Times New Roman" w:hAnsi="Times New Roman"/>
          <w:b/>
          <w:bCs/>
          <w:sz w:val="20"/>
          <w:szCs w:val="20"/>
          <w:lang w:eastAsia="pl-PL"/>
        </w:rPr>
        <w:t>:</w:t>
      </w:r>
      <w:r w:rsidR="00002208" w:rsidRPr="00DB543D">
        <w:rPr>
          <w:rFonts w:ascii="Times New Roman" w:hAnsi="Times New Roman"/>
          <w:b/>
          <w:bCs/>
          <w:sz w:val="20"/>
          <w:szCs w:val="20"/>
          <w:lang w:eastAsia="pl-PL"/>
        </w:rPr>
        <w:t>0</w:t>
      </w:r>
      <w:r w:rsidRPr="00DB543D">
        <w:rPr>
          <w:rFonts w:ascii="Times New Roman" w:hAnsi="Times New Roman"/>
          <w:b/>
          <w:bCs/>
          <w:sz w:val="20"/>
          <w:szCs w:val="20"/>
          <w:lang w:eastAsia="pl-PL"/>
        </w:rPr>
        <w:t>0.</w:t>
      </w:r>
    </w:p>
    <w:p w14:paraId="05791120" w14:textId="77777777" w:rsidR="00C23ED6" w:rsidRPr="007A1F3C" w:rsidRDefault="00C23ED6" w:rsidP="00C72B1C">
      <w:pPr>
        <w:numPr>
          <w:ilvl w:val="0"/>
          <w:numId w:val="17"/>
        </w:numPr>
        <w:autoSpaceDE w:val="0"/>
        <w:autoSpaceDN w:val="0"/>
        <w:adjustRightInd w:val="0"/>
        <w:spacing w:after="0" w:line="240" w:lineRule="auto"/>
        <w:jc w:val="both"/>
        <w:rPr>
          <w:rFonts w:ascii="Times New Roman" w:hAnsi="Times New Roman"/>
          <w:sz w:val="20"/>
          <w:szCs w:val="20"/>
          <w:lang w:eastAsia="pl-PL"/>
        </w:rPr>
      </w:pPr>
      <w:r w:rsidRPr="007A1F3C">
        <w:rPr>
          <w:rFonts w:ascii="Times New Roman" w:hAnsi="Times New Roman"/>
          <w:bCs/>
          <w:sz w:val="20"/>
          <w:szCs w:val="20"/>
          <w:lang w:eastAsia="pl-PL"/>
        </w:rPr>
        <w:t xml:space="preserve">Najpóźniej przed otwarciem ofert Zamawiający udostępni na stronie internetowej prowadzonego postępowania informacje </w:t>
      </w:r>
      <w:r w:rsidR="00323C82">
        <w:rPr>
          <w:rFonts w:ascii="Times New Roman" w:hAnsi="Times New Roman"/>
          <w:bCs/>
          <w:sz w:val="20"/>
          <w:szCs w:val="20"/>
          <w:lang w:eastAsia="pl-PL"/>
        </w:rPr>
        <w:br/>
      </w:r>
      <w:r w:rsidRPr="007A1F3C">
        <w:rPr>
          <w:rFonts w:ascii="Times New Roman" w:hAnsi="Times New Roman"/>
          <w:bCs/>
          <w:sz w:val="20"/>
          <w:szCs w:val="20"/>
          <w:lang w:eastAsia="pl-PL"/>
        </w:rPr>
        <w:t>o kwocie, jaką zamierza przeznaczyć na sfinansowanie zamówienia.</w:t>
      </w:r>
    </w:p>
    <w:p w14:paraId="1092B3F9" w14:textId="263BF021" w:rsidR="00C23ED6" w:rsidRPr="007A1F3C" w:rsidRDefault="00C23ED6" w:rsidP="00C72B1C">
      <w:pPr>
        <w:numPr>
          <w:ilvl w:val="0"/>
          <w:numId w:val="17"/>
        </w:numPr>
        <w:autoSpaceDE w:val="0"/>
        <w:autoSpaceDN w:val="0"/>
        <w:adjustRightInd w:val="0"/>
        <w:spacing w:after="0" w:line="240" w:lineRule="auto"/>
        <w:jc w:val="both"/>
        <w:rPr>
          <w:rFonts w:ascii="Times New Roman" w:hAnsi="Times New Roman"/>
          <w:sz w:val="20"/>
          <w:szCs w:val="20"/>
          <w:lang w:eastAsia="pl-PL"/>
        </w:rPr>
      </w:pPr>
      <w:r w:rsidRPr="007A1F3C">
        <w:rPr>
          <w:rFonts w:ascii="Times New Roman" w:hAnsi="Times New Roman"/>
          <w:sz w:val="20"/>
          <w:szCs w:val="20"/>
          <w:lang w:eastAsia="pl-PL"/>
        </w:rPr>
        <w:t>Otwarcie ofert nastąpi niezwłocznie w siedzibie Zamawiającego</w:t>
      </w:r>
      <w:r w:rsidRPr="007A1F3C">
        <w:rPr>
          <w:rFonts w:ascii="Times New Roman" w:hAnsi="Times New Roman"/>
          <w:sz w:val="20"/>
          <w:szCs w:val="20"/>
        </w:rPr>
        <w:t xml:space="preserve"> – </w:t>
      </w:r>
      <w:r w:rsidRPr="007A1F3C">
        <w:rPr>
          <w:rFonts w:ascii="Times New Roman" w:hAnsi="Times New Roman"/>
          <w:sz w:val="20"/>
          <w:szCs w:val="20"/>
          <w:lang w:eastAsia="pl-PL"/>
        </w:rPr>
        <w:t>Regionalnego Centrum Krwiodawstwa i Krwiolecznictwa w Kielcach</w:t>
      </w:r>
      <w:r w:rsidRPr="007A1F3C">
        <w:rPr>
          <w:rFonts w:ascii="Times New Roman" w:hAnsi="Times New Roman"/>
          <w:b/>
          <w:sz w:val="20"/>
          <w:szCs w:val="20"/>
        </w:rPr>
        <w:t>,</w:t>
      </w:r>
      <w:r w:rsidRPr="007A1F3C">
        <w:rPr>
          <w:rFonts w:ascii="Times New Roman" w:hAnsi="Times New Roman"/>
          <w:sz w:val="20"/>
          <w:szCs w:val="20"/>
          <w:lang w:eastAsia="pl-PL"/>
        </w:rPr>
        <w:t xml:space="preserve"> pokój 219 tj. </w:t>
      </w:r>
      <w:r w:rsidRPr="007A1F3C">
        <w:rPr>
          <w:rFonts w:ascii="Times New Roman" w:hAnsi="Times New Roman"/>
          <w:sz w:val="20"/>
          <w:szCs w:val="20"/>
        </w:rPr>
        <w:t xml:space="preserve">w dniu </w:t>
      </w:r>
      <w:r w:rsidR="00D242EA" w:rsidRPr="00D242EA">
        <w:rPr>
          <w:rFonts w:ascii="Times New Roman" w:hAnsi="Times New Roman"/>
          <w:b/>
          <w:sz w:val="20"/>
          <w:szCs w:val="20"/>
        </w:rPr>
        <w:t>10 grudnia</w:t>
      </w:r>
      <w:r w:rsidRPr="00DB543D">
        <w:rPr>
          <w:rFonts w:ascii="Times New Roman" w:hAnsi="Times New Roman"/>
          <w:b/>
          <w:sz w:val="20"/>
          <w:szCs w:val="20"/>
        </w:rPr>
        <w:t xml:space="preserve"> 202</w:t>
      </w:r>
      <w:r w:rsidR="00D242EA">
        <w:rPr>
          <w:rFonts w:ascii="Times New Roman" w:hAnsi="Times New Roman"/>
          <w:b/>
          <w:sz w:val="20"/>
          <w:szCs w:val="20"/>
        </w:rPr>
        <w:t>5</w:t>
      </w:r>
      <w:r w:rsidRPr="00DB543D">
        <w:rPr>
          <w:rFonts w:ascii="Times New Roman" w:hAnsi="Times New Roman"/>
          <w:b/>
          <w:sz w:val="20"/>
          <w:szCs w:val="20"/>
        </w:rPr>
        <w:t xml:space="preserve"> roku</w:t>
      </w:r>
      <w:r w:rsidRPr="00DB543D">
        <w:rPr>
          <w:rFonts w:ascii="Times New Roman" w:hAnsi="Times New Roman"/>
          <w:sz w:val="20"/>
          <w:szCs w:val="20"/>
        </w:rPr>
        <w:t xml:space="preserve"> o godzinie </w:t>
      </w:r>
      <w:r w:rsidRPr="00DB543D">
        <w:rPr>
          <w:rFonts w:ascii="Times New Roman" w:hAnsi="Times New Roman"/>
          <w:b/>
          <w:sz w:val="20"/>
          <w:szCs w:val="20"/>
        </w:rPr>
        <w:t>1</w:t>
      </w:r>
      <w:r w:rsidR="00CE595E">
        <w:rPr>
          <w:rFonts w:ascii="Times New Roman" w:hAnsi="Times New Roman"/>
          <w:b/>
          <w:sz w:val="20"/>
          <w:szCs w:val="20"/>
        </w:rPr>
        <w:t>1</w:t>
      </w:r>
      <w:r w:rsidRPr="00DB543D">
        <w:rPr>
          <w:rFonts w:ascii="Times New Roman" w:hAnsi="Times New Roman"/>
          <w:b/>
          <w:sz w:val="20"/>
          <w:szCs w:val="20"/>
        </w:rPr>
        <w:t>:10</w:t>
      </w:r>
      <w:r w:rsidRPr="007A1F3C">
        <w:rPr>
          <w:rFonts w:ascii="Times New Roman" w:hAnsi="Times New Roman"/>
          <w:b/>
          <w:sz w:val="20"/>
          <w:szCs w:val="20"/>
        </w:rPr>
        <w:t xml:space="preserve"> za pośrednictwem platformy e-Zamówienia. </w:t>
      </w:r>
      <w:r w:rsidRPr="007A1F3C">
        <w:rPr>
          <w:rFonts w:ascii="Times New Roman" w:hAnsi="Times New Roman"/>
          <w:bCs/>
          <w:sz w:val="20"/>
          <w:szCs w:val="20"/>
        </w:rPr>
        <w:t>Otwarcie musi nastąpić nie później następnego dnia po dniu, w którym upłynął termin składania ofert. W przypadku awarii platformy e-Zam</w:t>
      </w:r>
      <w:r w:rsidR="002051D3" w:rsidRPr="007A1F3C">
        <w:rPr>
          <w:rFonts w:ascii="Times New Roman" w:hAnsi="Times New Roman"/>
          <w:bCs/>
          <w:sz w:val="20"/>
          <w:szCs w:val="20"/>
        </w:rPr>
        <w:t>ó</w:t>
      </w:r>
      <w:r w:rsidRPr="007A1F3C">
        <w:rPr>
          <w:rFonts w:ascii="Times New Roman" w:hAnsi="Times New Roman"/>
          <w:bCs/>
          <w:sz w:val="20"/>
          <w:szCs w:val="20"/>
        </w:rPr>
        <w:t>wienia powodującej brak możliwości otwarcia ofert w powyższym terminie otwarcie ofert nastąpi niezwłocznie po usunięciu awarii. O zmianie terminu otwarcia Zamawiający powiadomi na stronie internetowej prowadzonego postępowania.</w:t>
      </w:r>
    </w:p>
    <w:p w14:paraId="670F0589" w14:textId="77777777" w:rsidR="00C23ED6" w:rsidRPr="007A1F3C" w:rsidRDefault="00C23ED6" w:rsidP="00C72B1C">
      <w:pPr>
        <w:numPr>
          <w:ilvl w:val="0"/>
          <w:numId w:val="17"/>
        </w:numPr>
        <w:autoSpaceDE w:val="0"/>
        <w:autoSpaceDN w:val="0"/>
        <w:adjustRightInd w:val="0"/>
        <w:spacing w:after="0" w:line="240" w:lineRule="auto"/>
        <w:jc w:val="both"/>
        <w:rPr>
          <w:rFonts w:ascii="Times New Roman" w:hAnsi="Times New Roman"/>
          <w:sz w:val="20"/>
          <w:szCs w:val="20"/>
          <w:lang w:eastAsia="pl-PL"/>
        </w:rPr>
      </w:pPr>
      <w:r w:rsidRPr="007A1F3C">
        <w:rPr>
          <w:rFonts w:ascii="Times New Roman" w:hAnsi="Times New Roman"/>
          <w:sz w:val="20"/>
          <w:szCs w:val="20"/>
        </w:rPr>
        <w:t>Otwarcie ofert nastąpi przez deszyfrowanie ofert za pomocą platformy e-Zamówienia.</w:t>
      </w:r>
    </w:p>
    <w:p w14:paraId="46544DCF" w14:textId="77777777" w:rsidR="00C23ED6" w:rsidRPr="007A1F3C" w:rsidRDefault="00C23ED6" w:rsidP="00C72B1C">
      <w:pPr>
        <w:numPr>
          <w:ilvl w:val="0"/>
          <w:numId w:val="17"/>
        </w:numPr>
        <w:autoSpaceDE w:val="0"/>
        <w:autoSpaceDN w:val="0"/>
        <w:adjustRightInd w:val="0"/>
        <w:spacing w:after="0" w:line="240" w:lineRule="auto"/>
        <w:jc w:val="both"/>
        <w:rPr>
          <w:rFonts w:ascii="Times New Roman" w:hAnsi="Times New Roman"/>
          <w:sz w:val="20"/>
          <w:szCs w:val="20"/>
          <w:lang w:eastAsia="pl-PL"/>
        </w:rPr>
      </w:pPr>
      <w:r w:rsidRPr="007A1F3C">
        <w:rPr>
          <w:rFonts w:ascii="Times New Roman" w:hAnsi="Times New Roman"/>
          <w:sz w:val="20"/>
          <w:szCs w:val="20"/>
        </w:rPr>
        <w:t>Niezwłocznie po otwarciu ofert Zamawiający zamieści na stronie internetowej informacje o:</w:t>
      </w:r>
    </w:p>
    <w:p w14:paraId="2B39CD66" w14:textId="77777777" w:rsidR="00C23ED6" w:rsidRPr="007A1F3C" w:rsidRDefault="00C23ED6" w:rsidP="00C72B1C">
      <w:pPr>
        <w:numPr>
          <w:ilvl w:val="0"/>
          <w:numId w:val="14"/>
        </w:numPr>
        <w:autoSpaceDE w:val="0"/>
        <w:autoSpaceDN w:val="0"/>
        <w:adjustRightInd w:val="0"/>
        <w:spacing w:after="0" w:line="240" w:lineRule="auto"/>
        <w:jc w:val="both"/>
        <w:rPr>
          <w:rFonts w:ascii="Times New Roman" w:hAnsi="Times New Roman"/>
          <w:sz w:val="20"/>
          <w:szCs w:val="20"/>
          <w:lang w:eastAsia="pl-PL"/>
        </w:rPr>
      </w:pPr>
      <w:r w:rsidRPr="007A1F3C">
        <w:rPr>
          <w:rFonts w:ascii="Times New Roman" w:hAnsi="Times New Roman"/>
          <w:sz w:val="20"/>
          <w:szCs w:val="20"/>
          <w:lang w:eastAsia="pl-PL"/>
        </w:rPr>
        <w:t>nazwach albo imionach i nazwiskach oraz siedzibach lub miejscach prowadzonej działalności gospodarczej albo miejscach zamieszkania Wykonawców, których oferty zostały otwarte;</w:t>
      </w:r>
    </w:p>
    <w:p w14:paraId="63899BAB" w14:textId="77777777" w:rsidR="00C23ED6" w:rsidRPr="007A1F3C" w:rsidRDefault="00C23ED6" w:rsidP="00C72B1C">
      <w:pPr>
        <w:numPr>
          <w:ilvl w:val="0"/>
          <w:numId w:val="14"/>
        </w:numPr>
        <w:autoSpaceDE w:val="0"/>
        <w:autoSpaceDN w:val="0"/>
        <w:adjustRightInd w:val="0"/>
        <w:spacing w:after="0" w:line="240" w:lineRule="auto"/>
        <w:jc w:val="both"/>
        <w:rPr>
          <w:rFonts w:ascii="Times New Roman" w:hAnsi="Times New Roman"/>
          <w:sz w:val="20"/>
          <w:szCs w:val="20"/>
          <w:lang w:eastAsia="pl-PL"/>
        </w:rPr>
      </w:pPr>
      <w:r w:rsidRPr="007A1F3C">
        <w:rPr>
          <w:rFonts w:ascii="Times New Roman" w:hAnsi="Times New Roman"/>
          <w:sz w:val="20"/>
          <w:szCs w:val="20"/>
          <w:lang w:eastAsia="pl-PL"/>
        </w:rPr>
        <w:t>Cenach lub kosztach zawartych w ofertach.</w:t>
      </w:r>
    </w:p>
    <w:p w14:paraId="3125D241" w14:textId="77777777" w:rsidR="00323C82" w:rsidRPr="005D5CA5" w:rsidRDefault="00C23ED6" w:rsidP="00C72B1C">
      <w:pPr>
        <w:numPr>
          <w:ilvl w:val="0"/>
          <w:numId w:val="17"/>
        </w:numPr>
        <w:autoSpaceDE w:val="0"/>
        <w:autoSpaceDN w:val="0"/>
        <w:adjustRightInd w:val="0"/>
        <w:spacing w:after="0" w:line="240" w:lineRule="auto"/>
        <w:jc w:val="both"/>
        <w:rPr>
          <w:rFonts w:ascii="Times New Roman" w:hAnsi="Times New Roman"/>
          <w:sz w:val="20"/>
          <w:szCs w:val="20"/>
          <w:lang w:eastAsia="pl-PL"/>
        </w:rPr>
      </w:pPr>
      <w:r w:rsidRPr="007A1F3C">
        <w:rPr>
          <w:rFonts w:ascii="Times New Roman" w:hAnsi="Times New Roman"/>
          <w:sz w:val="20"/>
          <w:szCs w:val="20"/>
          <w:lang w:eastAsia="pl-PL"/>
        </w:rPr>
        <w:t>Nie później niż w terminie 7 (siedmiu) dni od dnia otwarcia ofert albo unieważnienia postępowania Zamawiający przekazuje Prezesowi Urzędu Zamówień Publicznych informację o złożonych ofertach.</w:t>
      </w:r>
    </w:p>
    <w:p w14:paraId="12FFC701" w14:textId="77777777" w:rsidR="001A07CD" w:rsidRPr="007A1F3C" w:rsidRDefault="001A07CD" w:rsidP="001A07CD">
      <w:pPr>
        <w:widowControl w:val="0"/>
        <w:spacing w:after="0" w:line="240" w:lineRule="auto"/>
        <w:ind w:left="540"/>
        <w:jc w:val="center"/>
        <w:rPr>
          <w:rFonts w:ascii="Times New Roman" w:eastAsia="Times New Roman" w:hAnsi="Times New Roman"/>
          <w:b/>
          <w:snapToGrid w:val="0"/>
          <w:sz w:val="20"/>
          <w:szCs w:val="20"/>
          <w:lang w:eastAsia="pl-PL"/>
        </w:rPr>
      </w:pPr>
      <w:r w:rsidRPr="007A1F3C">
        <w:rPr>
          <w:rFonts w:ascii="Times New Roman" w:eastAsia="Times New Roman" w:hAnsi="Times New Roman"/>
          <w:b/>
          <w:snapToGrid w:val="0"/>
          <w:sz w:val="20"/>
          <w:szCs w:val="20"/>
          <w:lang w:eastAsia="pl-PL"/>
        </w:rPr>
        <w:t>R</w:t>
      </w:r>
      <w:r w:rsidR="00DB543D">
        <w:rPr>
          <w:rFonts w:ascii="Times New Roman" w:eastAsia="Times New Roman" w:hAnsi="Times New Roman"/>
          <w:b/>
          <w:snapToGrid w:val="0"/>
          <w:sz w:val="20"/>
          <w:szCs w:val="20"/>
          <w:lang w:eastAsia="pl-PL"/>
        </w:rPr>
        <w:t>ozdział</w:t>
      </w:r>
      <w:r w:rsidRPr="007A1F3C">
        <w:rPr>
          <w:rFonts w:ascii="Times New Roman" w:eastAsia="Times New Roman" w:hAnsi="Times New Roman"/>
          <w:b/>
          <w:snapToGrid w:val="0"/>
          <w:sz w:val="20"/>
          <w:szCs w:val="20"/>
          <w:lang w:eastAsia="pl-PL"/>
        </w:rPr>
        <w:t xml:space="preserve"> XI</w:t>
      </w:r>
    </w:p>
    <w:p w14:paraId="79823E76" w14:textId="77777777" w:rsidR="001A07CD" w:rsidRPr="007A1F3C" w:rsidRDefault="001A07CD" w:rsidP="001A07CD">
      <w:pPr>
        <w:widowControl w:val="0"/>
        <w:spacing w:after="0" w:line="240" w:lineRule="auto"/>
        <w:ind w:left="540"/>
        <w:jc w:val="center"/>
        <w:rPr>
          <w:rFonts w:ascii="Times New Roman" w:eastAsia="Times New Roman" w:hAnsi="Times New Roman"/>
          <w:b/>
          <w:snapToGrid w:val="0"/>
          <w:sz w:val="20"/>
          <w:szCs w:val="20"/>
          <w:lang w:eastAsia="pl-PL"/>
        </w:rPr>
      </w:pPr>
      <w:r w:rsidRPr="007A1F3C">
        <w:rPr>
          <w:rFonts w:ascii="Times New Roman" w:eastAsia="Times New Roman" w:hAnsi="Times New Roman"/>
          <w:b/>
          <w:snapToGrid w:val="0"/>
          <w:sz w:val="20"/>
          <w:szCs w:val="20"/>
          <w:lang w:eastAsia="pl-PL"/>
        </w:rPr>
        <w:t>W</w:t>
      </w:r>
      <w:r w:rsidR="00DB543D">
        <w:rPr>
          <w:rFonts w:ascii="Times New Roman" w:eastAsia="Times New Roman" w:hAnsi="Times New Roman"/>
          <w:b/>
          <w:snapToGrid w:val="0"/>
          <w:sz w:val="20"/>
          <w:szCs w:val="20"/>
          <w:lang w:eastAsia="pl-PL"/>
        </w:rPr>
        <w:t>adium</w:t>
      </w:r>
    </w:p>
    <w:p w14:paraId="14A3318D" w14:textId="0CE7DE80" w:rsidR="001A07CD" w:rsidRPr="007A1F3C" w:rsidRDefault="001A07CD" w:rsidP="00C72B1C">
      <w:pPr>
        <w:widowControl w:val="0"/>
        <w:numPr>
          <w:ilvl w:val="0"/>
          <w:numId w:val="32"/>
        </w:numPr>
        <w:suppressAutoHyphens/>
        <w:spacing w:after="0" w:line="240" w:lineRule="auto"/>
        <w:jc w:val="both"/>
        <w:rPr>
          <w:rFonts w:ascii="Times New Roman" w:eastAsia="Times New Roman" w:hAnsi="Times New Roman"/>
          <w:sz w:val="20"/>
          <w:szCs w:val="20"/>
          <w:lang w:eastAsia="pl-PL"/>
        </w:rPr>
      </w:pPr>
      <w:r w:rsidRPr="007A1F3C">
        <w:rPr>
          <w:rFonts w:ascii="Times New Roman" w:hAnsi="Times New Roman"/>
          <w:sz w:val="20"/>
          <w:szCs w:val="20"/>
        </w:rPr>
        <w:t>Przystępując do postępowania o udzielenie zamówienia publicznego Wykonawca jest zobowiązany w terminie do dni</w:t>
      </w:r>
      <w:r w:rsidR="00D242EA">
        <w:rPr>
          <w:rFonts w:ascii="Times New Roman" w:hAnsi="Times New Roman"/>
          <w:sz w:val="20"/>
          <w:szCs w:val="20"/>
        </w:rPr>
        <w:t>a 10 grudnia</w:t>
      </w:r>
      <w:r w:rsidR="00E779EB">
        <w:rPr>
          <w:rFonts w:ascii="Times New Roman" w:hAnsi="Times New Roman"/>
          <w:b/>
          <w:bCs/>
          <w:sz w:val="20"/>
          <w:szCs w:val="20"/>
        </w:rPr>
        <w:t xml:space="preserve"> </w:t>
      </w:r>
      <w:r w:rsidRPr="007A1F3C">
        <w:rPr>
          <w:rFonts w:ascii="Times New Roman" w:hAnsi="Times New Roman"/>
          <w:b/>
          <w:bCs/>
          <w:sz w:val="20"/>
          <w:szCs w:val="20"/>
        </w:rPr>
        <w:t>202</w:t>
      </w:r>
      <w:r w:rsidR="00D242EA">
        <w:rPr>
          <w:rFonts w:ascii="Times New Roman" w:hAnsi="Times New Roman"/>
          <w:b/>
          <w:bCs/>
          <w:sz w:val="20"/>
          <w:szCs w:val="20"/>
        </w:rPr>
        <w:t>5</w:t>
      </w:r>
      <w:r w:rsidRPr="007A1F3C">
        <w:rPr>
          <w:rFonts w:ascii="Times New Roman" w:hAnsi="Times New Roman"/>
          <w:b/>
          <w:bCs/>
          <w:sz w:val="20"/>
          <w:szCs w:val="20"/>
        </w:rPr>
        <w:t xml:space="preserve"> roku do godziny 1</w:t>
      </w:r>
      <w:r w:rsidR="00CE595E">
        <w:rPr>
          <w:rFonts w:ascii="Times New Roman" w:hAnsi="Times New Roman"/>
          <w:b/>
          <w:bCs/>
          <w:sz w:val="20"/>
          <w:szCs w:val="20"/>
        </w:rPr>
        <w:t>1</w:t>
      </w:r>
      <w:r w:rsidRPr="007A1F3C">
        <w:rPr>
          <w:rFonts w:ascii="Times New Roman" w:hAnsi="Times New Roman"/>
          <w:b/>
          <w:bCs/>
          <w:sz w:val="20"/>
          <w:szCs w:val="20"/>
        </w:rPr>
        <w:t>:00</w:t>
      </w:r>
      <w:r w:rsidRPr="007A1F3C">
        <w:rPr>
          <w:rFonts w:ascii="Times New Roman" w:hAnsi="Times New Roman"/>
          <w:sz w:val="20"/>
          <w:szCs w:val="20"/>
        </w:rPr>
        <w:t xml:space="preserve"> wnieść wadium na cały wymagany okres związania ofertą w kwocie</w:t>
      </w:r>
      <w:r w:rsidR="00C95EEE" w:rsidRPr="007A1F3C">
        <w:rPr>
          <w:rFonts w:ascii="Times New Roman" w:hAnsi="Times New Roman"/>
          <w:sz w:val="20"/>
          <w:szCs w:val="20"/>
        </w:rPr>
        <w:t xml:space="preserve"> </w:t>
      </w:r>
      <w:r w:rsidR="00D242EA">
        <w:rPr>
          <w:rFonts w:ascii="Times New Roman" w:hAnsi="Times New Roman"/>
          <w:sz w:val="20"/>
          <w:szCs w:val="20"/>
        </w:rPr>
        <w:t>5</w:t>
      </w:r>
      <w:r w:rsidR="00C95EEE" w:rsidRPr="007A1F3C">
        <w:rPr>
          <w:rFonts w:ascii="Times New Roman" w:hAnsi="Times New Roman"/>
          <w:sz w:val="20"/>
          <w:szCs w:val="20"/>
        </w:rPr>
        <w:t> </w:t>
      </w:r>
      <w:r w:rsidR="00323C82">
        <w:rPr>
          <w:rFonts w:ascii="Times New Roman" w:hAnsi="Times New Roman"/>
          <w:sz w:val="20"/>
          <w:szCs w:val="20"/>
        </w:rPr>
        <w:t>0</w:t>
      </w:r>
      <w:r w:rsidR="00C95EEE" w:rsidRPr="007A1F3C">
        <w:rPr>
          <w:rFonts w:ascii="Times New Roman" w:hAnsi="Times New Roman"/>
          <w:sz w:val="20"/>
          <w:szCs w:val="20"/>
        </w:rPr>
        <w:t xml:space="preserve">00,00 </w:t>
      </w:r>
      <w:r w:rsidR="00323C82">
        <w:rPr>
          <w:rFonts w:ascii="Times New Roman" w:hAnsi="Times New Roman"/>
          <w:sz w:val="20"/>
          <w:szCs w:val="20"/>
        </w:rPr>
        <w:t xml:space="preserve">złotych </w:t>
      </w:r>
      <w:r w:rsidR="00C95EEE" w:rsidRPr="007A1F3C">
        <w:rPr>
          <w:rFonts w:ascii="Times New Roman" w:hAnsi="Times New Roman"/>
          <w:sz w:val="20"/>
          <w:szCs w:val="20"/>
        </w:rPr>
        <w:t>(</w:t>
      </w:r>
      <w:r w:rsidR="00D242EA">
        <w:rPr>
          <w:rFonts w:ascii="Times New Roman" w:hAnsi="Times New Roman"/>
          <w:sz w:val="20"/>
          <w:szCs w:val="20"/>
        </w:rPr>
        <w:t xml:space="preserve">pięciu </w:t>
      </w:r>
      <w:r w:rsidR="00C95EEE" w:rsidRPr="007A1F3C">
        <w:rPr>
          <w:rFonts w:ascii="Times New Roman" w:hAnsi="Times New Roman"/>
          <w:sz w:val="20"/>
          <w:szCs w:val="20"/>
        </w:rPr>
        <w:t xml:space="preserve">tysięcy </w:t>
      </w:r>
      <w:r w:rsidR="00323C82">
        <w:rPr>
          <w:rFonts w:ascii="Times New Roman" w:hAnsi="Times New Roman"/>
          <w:sz w:val="20"/>
          <w:szCs w:val="20"/>
        </w:rPr>
        <w:t>złotych</w:t>
      </w:r>
      <w:r w:rsidR="00C95EEE" w:rsidRPr="007A1F3C">
        <w:rPr>
          <w:rFonts w:ascii="Times New Roman" w:hAnsi="Times New Roman"/>
          <w:sz w:val="20"/>
          <w:szCs w:val="20"/>
        </w:rPr>
        <w:t xml:space="preserve"> 00/100).</w:t>
      </w:r>
    </w:p>
    <w:p w14:paraId="53B0AB4A" w14:textId="77777777" w:rsidR="001A07CD" w:rsidRPr="007A1F3C" w:rsidRDefault="001A07CD" w:rsidP="00C72B1C">
      <w:pPr>
        <w:widowControl w:val="0"/>
        <w:numPr>
          <w:ilvl w:val="0"/>
          <w:numId w:val="32"/>
        </w:numPr>
        <w:suppressAutoHyphens/>
        <w:spacing w:after="0" w:line="240" w:lineRule="auto"/>
        <w:jc w:val="both"/>
        <w:rPr>
          <w:rFonts w:ascii="Times New Roman" w:eastAsia="Times New Roman" w:hAnsi="Times New Roman"/>
          <w:sz w:val="20"/>
          <w:szCs w:val="20"/>
          <w:lang w:eastAsia="pl-PL"/>
        </w:rPr>
      </w:pPr>
      <w:r w:rsidRPr="007A1F3C">
        <w:rPr>
          <w:rFonts w:ascii="Times New Roman" w:eastAsia="Times New Roman" w:hAnsi="Times New Roman"/>
          <w:sz w:val="20"/>
          <w:szCs w:val="20"/>
          <w:lang w:eastAsia="pl-PL"/>
        </w:rPr>
        <w:t>Wadium może być wnoszone w:</w:t>
      </w:r>
    </w:p>
    <w:p w14:paraId="3BA81125" w14:textId="1AEAD4A9" w:rsidR="001A07CD" w:rsidRPr="007A1F3C" w:rsidRDefault="001A07CD" w:rsidP="00C72B1C">
      <w:pPr>
        <w:widowControl w:val="0"/>
        <w:numPr>
          <w:ilvl w:val="0"/>
          <w:numId w:val="33"/>
        </w:numPr>
        <w:suppressAutoHyphens/>
        <w:spacing w:after="0" w:line="240" w:lineRule="auto"/>
        <w:jc w:val="both"/>
        <w:rPr>
          <w:rFonts w:ascii="Times New Roman" w:eastAsia="Times New Roman" w:hAnsi="Times New Roman"/>
          <w:sz w:val="20"/>
          <w:szCs w:val="20"/>
          <w:lang w:eastAsia="pl-PL"/>
        </w:rPr>
      </w:pPr>
      <w:r w:rsidRPr="007A1F3C">
        <w:rPr>
          <w:rFonts w:ascii="Times New Roman" w:eastAsia="Times New Roman" w:hAnsi="Times New Roman"/>
          <w:sz w:val="20"/>
          <w:szCs w:val="20"/>
          <w:lang w:eastAsia="pl-PL"/>
        </w:rPr>
        <w:t>pieniądzu, płatne na konto: Regionalnego Centrum Krwiodawstwa i Krwiolecznictwa w Kielcach, ul. Jagiellońska 66,</w:t>
      </w:r>
      <w:r w:rsidR="00323C82">
        <w:rPr>
          <w:rFonts w:ascii="Times New Roman" w:eastAsia="Times New Roman" w:hAnsi="Times New Roman"/>
          <w:sz w:val="20"/>
          <w:szCs w:val="20"/>
          <w:lang w:eastAsia="pl-PL"/>
        </w:rPr>
        <w:t xml:space="preserve"> </w:t>
      </w:r>
      <w:r w:rsidRPr="007A1F3C">
        <w:rPr>
          <w:rFonts w:ascii="Times New Roman" w:eastAsia="Times New Roman" w:hAnsi="Times New Roman"/>
          <w:sz w:val="20"/>
          <w:szCs w:val="20"/>
          <w:lang w:eastAsia="pl-PL"/>
        </w:rPr>
        <w:t xml:space="preserve">25-734 Kielce, NIP 959-13-16-649 nr rachunku: Bank Gospodarstwa Krajowego nr </w:t>
      </w:r>
      <w:r w:rsidR="00C95EEE" w:rsidRPr="007A1F3C">
        <w:rPr>
          <w:rFonts w:ascii="Times New Roman" w:eastAsia="Times New Roman" w:hAnsi="Times New Roman"/>
          <w:sz w:val="20"/>
          <w:szCs w:val="20"/>
          <w:lang w:eastAsia="pl-PL"/>
        </w:rPr>
        <w:t xml:space="preserve">rachunku:  </w:t>
      </w:r>
      <w:r w:rsidRPr="007A1F3C">
        <w:rPr>
          <w:rFonts w:ascii="Times New Roman" w:eastAsia="Times New Roman" w:hAnsi="Times New Roman"/>
          <w:sz w:val="20"/>
          <w:szCs w:val="20"/>
          <w:lang w:eastAsia="pl-PL"/>
        </w:rPr>
        <w:t>17113011920027616954200004. Wadium wniesione w pieniądzu Zamawiający przechowuje na rachunku bankowym</w:t>
      </w:r>
      <w:r w:rsidR="00C95EEE" w:rsidRPr="007A1F3C">
        <w:rPr>
          <w:rFonts w:ascii="Times New Roman" w:eastAsia="Times New Roman" w:hAnsi="Times New Roman"/>
          <w:sz w:val="20"/>
          <w:szCs w:val="20"/>
          <w:lang w:eastAsia="pl-PL"/>
        </w:rPr>
        <w:t xml:space="preserve">.; </w:t>
      </w:r>
      <w:r w:rsidRPr="007A1F3C">
        <w:rPr>
          <w:rFonts w:ascii="Times New Roman" w:eastAsia="Times New Roman" w:hAnsi="Times New Roman"/>
          <w:sz w:val="20"/>
          <w:szCs w:val="20"/>
          <w:lang w:eastAsia="pl-PL"/>
        </w:rPr>
        <w:t xml:space="preserve">Wadium wniesione w pieniądzu uważa się za wniesione skutecznie wówczas, gdy przed upływem terminu określonego </w:t>
      </w:r>
      <w:r w:rsidR="00045FD3">
        <w:rPr>
          <w:rFonts w:ascii="Times New Roman" w:eastAsia="Times New Roman" w:hAnsi="Times New Roman"/>
          <w:sz w:val="20"/>
          <w:szCs w:val="20"/>
          <w:lang w:eastAsia="pl-PL"/>
        </w:rPr>
        <w:br/>
      </w:r>
      <w:r w:rsidRPr="007A1F3C">
        <w:rPr>
          <w:rFonts w:ascii="Times New Roman" w:eastAsia="Times New Roman" w:hAnsi="Times New Roman"/>
          <w:sz w:val="20"/>
          <w:szCs w:val="20"/>
          <w:lang w:eastAsia="pl-PL"/>
        </w:rPr>
        <w:t>w pkt 1 nastąpi uznanie na rachunku Regionalnego Centrum Krwiodawstwa i Krwiolecznictwa w Kielcach</w:t>
      </w:r>
      <w:r w:rsidR="00C95EEE" w:rsidRPr="007A1F3C">
        <w:rPr>
          <w:rFonts w:ascii="Times New Roman" w:eastAsia="Times New Roman" w:hAnsi="Times New Roman"/>
          <w:sz w:val="20"/>
          <w:szCs w:val="20"/>
          <w:lang w:eastAsia="pl-PL"/>
        </w:rPr>
        <w:t>;</w:t>
      </w:r>
    </w:p>
    <w:p w14:paraId="39A69B6C" w14:textId="77777777" w:rsidR="001A07CD" w:rsidRPr="007A1F3C" w:rsidRDefault="001A07CD" w:rsidP="00C72B1C">
      <w:pPr>
        <w:widowControl w:val="0"/>
        <w:numPr>
          <w:ilvl w:val="0"/>
          <w:numId w:val="33"/>
        </w:numPr>
        <w:suppressAutoHyphens/>
        <w:spacing w:after="0" w:line="240" w:lineRule="auto"/>
        <w:jc w:val="both"/>
        <w:rPr>
          <w:rFonts w:ascii="Times New Roman" w:eastAsia="Times New Roman" w:hAnsi="Times New Roman"/>
          <w:sz w:val="20"/>
          <w:szCs w:val="20"/>
          <w:lang w:eastAsia="pl-PL"/>
        </w:rPr>
      </w:pPr>
      <w:r w:rsidRPr="007A1F3C">
        <w:rPr>
          <w:rFonts w:ascii="Times New Roman" w:eastAsia="Times New Roman" w:hAnsi="Times New Roman"/>
          <w:sz w:val="20"/>
          <w:szCs w:val="20"/>
          <w:lang w:eastAsia="pl-PL"/>
        </w:rPr>
        <w:t>gwarancjach bankowych;</w:t>
      </w:r>
    </w:p>
    <w:p w14:paraId="47A5560D" w14:textId="77777777" w:rsidR="001A07CD" w:rsidRPr="007A1F3C" w:rsidRDefault="001A07CD" w:rsidP="00C72B1C">
      <w:pPr>
        <w:widowControl w:val="0"/>
        <w:numPr>
          <w:ilvl w:val="0"/>
          <w:numId w:val="33"/>
        </w:numPr>
        <w:suppressAutoHyphens/>
        <w:spacing w:after="0" w:line="240" w:lineRule="auto"/>
        <w:jc w:val="both"/>
        <w:rPr>
          <w:rFonts w:ascii="Times New Roman" w:eastAsia="Times New Roman" w:hAnsi="Times New Roman"/>
          <w:sz w:val="20"/>
          <w:szCs w:val="20"/>
          <w:lang w:eastAsia="pl-PL"/>
        </w:rPr>
      </w:pPr>
      <w:r w:rsidRPr="007A1F3C">
        <w:rPr>
          <w:rFonts w:ascii="Times New Roman" w:eastAsia="Times New Roman" w:hAnsi="Times New Roman"/>
          <w:sz w:val="20"/>
          <w:szCs w:val="20"/>
          <w:lang w:eastAsia="pl-PL"/>
        </w:rPr>
        <w:t>gwarancjach ubezpieczeniowych;</w:t>
      </w:r>
    </w:p>
    <w:p w14:paraId="2CE30611" w14:textId="1FA5EFFF" w:rsidR="001A07CD" w:rsidRPr="007A1F3C" w:rsidRDefault="001A07CD" w:rsidP="00C72B1C">
      <w:pPr>
        <w:widowControl w:val="0"/>
        <w:numPr>
          <w:ilvl w:val="0"/>
          <w:numId w:val="33"/>
        </w:numPr>
        <w:suppressAutoHyphens/>
        <w:spacing w:after="0" w:line="240" w:lineRule="auto"/>
        <w:jc w:val="both"/>
        <w:rPr>
          <w:rFonts w:ascii="Times New Roman" w:eastAsia="Times New Roman" w:hAnsi="Times New Roman"/>
          <w:sz w:val="20"/>
          <w:szCs w:val="20"/>
          <w:lang w:eastAsia="pl-PL"/>
        </w:rPr>
      </w:pPr>
      <w:r w:rsidRPr="007A1F3C">
        <w:rPr>
          <w:rFonts w:ascii="Times New Roman" w:eastAsia="Times New Roman" w:hAnsi="Times New Roman"/>
          <w:sz w:val="20"/>
          <w:szCs w:val="20"/>
          <w:lang w:eastAsia="pl-PL"/>
        </w:rPr>
        <w:t xml:space="preserve">poręczeniach udzielanych przez podmioty, o których mowa w art. 6b ust. 5 pkt 2 ustawy z dnia 9 listopada 2000 r. </w:t>
      </w:r>
      <w:r w:rsidR="00323C82">
        <w:rPr>
          <w:rFonts w:ascii="Times New Roman" w:eastAsia="Times New Roman" w:hAnsi="Times New Roman"/>
          <w:sz w:val="20"/>
          <w:szCs w:val="20"/>
          <w:lang w:eastAsia="pl-PL"/>
        </w:rPr>
        <w:br/>
      </w:r>
      <w:r w:rsidRPr="007A1F3C">
        <w:rPr>
          <w:rFonts w:ascii="Times New Roman" w:eastAsia="Times New Roman" w:hAnsi="Times New Roman"/>
          <w:sz w:val="20"/>
          <w:szCs w:val="20"/>
          <w:lang w:eastAsia="pl-PL"/>
        </w:rPr>
        <w:t xml:space="preserve">o utworzeniu Polskiej Agencji Rozwoju </w:t>
      </w:r>
      <w:r w:rsidR="00C95EEE" w:rsidRPr="00D242EA">
        <w:rPr>
          <w:rFonts w:ascii="Times New Roman" w:eastAsia="Times New Roman" w:hAnsi="Times New Roman"/>
          <w:sz w:val="20"/>
          <w:szCs w:val="20"/>
          <w:lang w:eastAsia="pl-PL"/>
        </w:rPr>
        <w:t>Przedsiębiorczości (</w:t>
      </w:r>
      <w:r w:rsidR="00D242EA" w:rsidRPr="00D242EA">
        <w:rPr>
          <w:rFonts w:ascii="Times New Roman" w:hAnsi="Times New Roman"/>
          <w:sz w:val="20"/>
          <w:szCs w:val="20"/>
        </w:rPr>
        <w:t>Dz. U. z 2025 r. poz. 98</w:t>
      </w:r>
      <w:r w:rsidR="000305C0" w:rsidRPr="00D242EA">
        <w:rPr>
          <w:rFonts w:ascii="Times New Roman" w:hAnsi="Times New Roman"/>
          <w:sz w:val="20"/>
          <w:szCs w:val="20"/>
        </w:rPr>
        <w:t>)</w:t>
      </w:r>
      <w:r w:rsidR="00D242EA" w:rsidRPr="00D242EA">
        <w:rPr>
          <w:rFonts w:ascii="Times New Roman" w:hAnsi="Times New Roman"/>
          <w:sz w:val="20"/>
          <w:szCs w:val="20"/>
        </w:rPr>
        <w:t>.</w:t>
      </w:r>
    </w:p>
    <w:p w14:paraId="1C6C8FBF" w14:textId="77777777" w:rsidR="001A07CD" w:rsidRPr="007A1F3C" w:rsidRDefault="001A07CD" w:rsidP="00C72B1C">
      <w:pPr>
        <w:widowControl w:val="0"/>
        <w:numPr>
          <w:ilvl w:val="0"/>
          <w:numId w:val="32"/>
        </w:numPr>
        <w:suppressAutoHyphens/>
        <w:spacing w:after="0" w:line="240" w:lineRule="auto"/>
        <w:jc w:val="both"/>
        <w:rPr>
          <w:rFonts w:ascii="Times New Roman" w:eastAsia="Times New Roman" w:hAnsi="Times New Roman"/>
          <w:sz w:val="20"/>
          <w:szCs w:val="20"/>
          <w:lang w:eastAsia="pl-PL"/>
        </w:rPr>
      </w:pPr>
      <w:r w:rsidRPr="007A1F3C">
        <w:rPr>
          <w:rFonts w:ascii="Times New Roman" w:eastAsia="Times New Roman" w:hAnsi="Times New Roman"/>
          <w:sz w:val="20"/>
          <w:szCs w:val="20"/>
          <w:lang w:eastAsia="pl-PL"/>
        </w:rPr>
        <w:t xml:space="preserve">Jeżeli wadium jest wnoszone w jednej z form opisanych w </w:t>
      </w:r>
      <w:r w:rsidR="000305C0" w:rsidRPr="007A1F3C">
        <w:rPr>
          <w:rFonts w:ascii="Times New Roman" w:eastAsia="Times New Roman" w:hAnsi="Times New Roman"/>
          <w:sz w:val="20"/>
          <w:szCs w:val="20"/>
          <w:lang w:eastAsia="pl-PL"/>
        </w:rPr>
        <w:t>ust. 2 pkt</w:t>
      </w:r>
      <w:r w:rsidRPr="007A1F3C">
        <w:rPr>
          <w:rFonts w:ascii="Times New Roman" w:eastAsia="Times New Roman" w:hAnsi="Times New Roman"/>
          <w:sz w:val="20"/>
          <w:szCs w:val="20"/>
          <w:lang w:eastAsia="pl-PL"/>
        </w:rPr>
        <w:t xml:space="preserve"> 2 do 4 Wykonawca przekazuje Zamawiającemu oryginał gwarancji lub poręczenia w postaci elektronicznej.</w:t>
      </w:r>
      <w:r w:rsidR="000305C0" w:rsidRPr="007A1F3C">
        <w:rPr>
          <w:rFonts w:ascii="Times New Roman" w:eastAsia="Times New Roman" w:hAnsi="Times New Roman"/>
          <w:sz w:val="20"/>
          <w:szCs w:val="20"/>
          <w:lang w:eastAsia="pl-PL"/>
        </w:rPr>
        <w:t xml:space="preserve"> E</w:t>
      </w:r>
      <w:r w:rsidRPr="007A1F3C">
        <w:rPr>
          <w:rFonts w:ascii="Times New Roman" w:eastAsia="Times New Roman" w:hAnsi="Times New Roman"/>
          <w:sz w:val="20"/>
          <w:szCs w:val="20"/>
          <w:lang w:eastAsia="pl-PL"/>
        </w:rPr>
        <w:t xml:space="preserve">-gwarancję wadialną lub e-poręczenie wadialne w postaci oryginalnego dokumentu elektronicznego przepisy prawa traktują na równi z gwarancjami/poręczeniami w formie pisemnej (papierowej). </w:t>
      </w:r>
    </w:p>
    <w:p w14:paraId="0BD35680" w14:textId="77777777" w:rsidR="001A07CD" w:rsidRPr="007A1F3C" w:rsidRDefault="001A07CD" w:rsidP="00C72B1C">
      <w:pPr>
        <w:widowControl w:val="0"/>
        <w:numPr>
          <w:ilvl w:val="0"/>
          <w:numId w:val="32"/>
        </w:numPr>
        <w:suppressAutoHyphens/>
        <w:spacing w:after="0" w:line="240" w:lineRule="auto"/>
        <w:jc w:val="both"/>
        <w:rPr>
          <w:rFonts w:ascii="Times New Roman" w:eastAsia="Times New Roman" w:hAnsi="Times New Roman"/>
          <w:sz w:val="20"/>
          <w:szCs w:val="20"/>
          <w:lang w:eastAsia="pl-PL"/>
        </w:rPr>
      </w:pPr>
      <w:r w:rsidRPr="007A1F3C">
        <w:rPr>
          <w:rFonts w:ascii="Times New Roman" w:eastAsia="Times New Roman" w:hAnsi="Times New Roman"/>
          <w:sz w:val="20"/>
          <w:szCs w:val="20"/>
          <w:lang w:eastAsia="pl-PL"/>
        </w:rPr>
        <w:t xml:space="preserve">Do oferty należy załączyć oryginał dokumentu elektronicznego potwierdzającego wniesienie wadium, o których mowa </w:t>
      </w:r>
      <w:r w:rsidR="00323C82">
        <w:rPr>
          <w:rFonts w:ascii="Times New Roman" w:eastAsia="Times New Roman" w:hAnsi="Times New Roman"/>
          <w:sz w:val="20"/>
          <w:szCs w:val="20"/>
          <w:lang w:eastAsia="pl-PL"/>
        </w:rPr>
        <w:br/>
      </w:r>
      <w:r w:rsidRPr="007A1F3C">
        <w:rPr>
          <w:rFonts w:ascii="Times New Roman" w:eastAsia="Times New Roman" w:hAnsi="Times New Roman"/>
          <w:sz w:val="20"/>
          <w:szCs w:val="20"/>
          <w:lang w:eastAsia="pl-PL"/>
        </w:rPr>
        <w:t>w ust.2 pkt 2 do 4.</w:t>
      </w:r>
    </w:p>
    <w:p w14:paraId="45AA243F" w14:textId="4726FF68" w:rsidR="001A07CD" w:rsidRPr="007A1F3C" w:rsidRDefault="001A07CD" w:rsidP="00C72B1C">
      <w:pPr>
        <w:widowControl w:val="0"/>
        <w:numPr>
          <w:ilvl w:val="0"/>
          <w:numId w:val="32"/>
        </w:numPr>
        <w:suppressAutoHyphens/>
        <w:spacing w:after="0" w:line="240" w:lineRule="auto"/>
        <w:jc w:val="both"/>
        <w:rPr>
          <w:rFonts w:ascii="Times New Roman" w:eastAsia="Times New Roman" w:hAnsi="Times New Roman"/>
          <w:sz w:val="20"/>
          <w:szCs w:val="20"/>
          <w:lang w:eastAsia="pl-PL"/>
        </w:rPr>
      </w:pPr>
      <w:r w:rsidRPr="007A1F3C">
        <w:rPr>
          <w:rFonts w:ascii="Times New Roman" w:eastAsia="Times New Roman" w:hAnsi="Times New Roman"/>
          <w:sz w:val="20"/>
          <w:szCs w:val="20"/>
          <w:lang w:eastAsia="pl-PL"/>
        </w:rPr>
        <w:t xml:space="preserve">Wszystkie dokumenty, o których mowa w art. 97 ust. 7 </w:t>
      </w:r>
      <w:proofErr w:type="spellStart"/>
      <w:r w:rsidRPr="007A1F3C">
        <w:rPr>
          <w:rFonts w:ascii="Times New Roman" w:eastAsia="Times New Roman" w:hAnsi="Times New Roman"/>
          <w:sz w:val="20"/>
          <w:szCs w:val="20"/>
          <w:lang w:eastAsia="pl-PL"/>
        </w:rPr>
        <w:t>Pzp</w:t>
      </w:r>
      <w:proofErr w:type="spellEnd"/>
      <w:r w:rsidRPr="007A1F3C">
        <w:rPr>
          <w:rFonts w:ascii="Times New Roman" w:eastAsia="Times New Roman" w:hAnsi="Times New Roman"/>
          <w:sz w:val="20"/>
          <w:szCs w:val="20"/>
          <w:lang w:eastAsia="pl-PL"/>
        </w:rPr>
        <w:t>, potwierdzające wniesienie wadium muszą zawierać znak lub nazwę przedmiotu zamówienia i postępowania, którego dotyczą oraz prawidłową nazwę Zamawiającego.</w:t>
      </w:r>
    </w:p>
    <w:p w14:paraId="2B3D641F" w14:textId="77777777" w:rsidR="001A07CD" w:rsidRPr="007A1F3C" w:rsidRDefault="001A07CD" w:rsidP="00C72B1C">
      <w:pPr>
        <w:widowControl w:val="0"/>
        <w:numPr>
          <w:ilvl w:val="0"/>
          <w:numId w:val="32"/>
        </w:numPr>
        <w:suppressAutoHyphens/>
        <w:spacing w:after="0" w:line="240" w:lineRule="auto"/>
        <w:jc w:val="both"/>
        <w:rPr>
          <w:rFonts w:ascii="Times New Roman" w:eastAsia="Times New Roman" w:hAnsi="Times New Roman"/>
          <w:sz w:val="20"/>
          <w:szCs w:val="20"/>
          <w:lang w:eastAsia="pl-PL"/>
        </w:rPr>
      </w:pPr>
      <w:r w:rsidRPr="007A1F3C">
        <w:rPr>
          <w:rFonts w:ascii="Times New Roman" w:eastAsia="Times New Roman" w:hAnsi="Times New Roman"/>
          <w:sz w:val="20"/>
          <w:szCs w:val="20"/>
          <w:lang w:eastAsia="pl-PL"/>
        </w:rPr>
        <w:t>Zamawiający zwraca wadium wniesione w pieniądzu na numer konta bankowego z którego dokonano przelewu.</w:t>
      </w:r>
    </w:p>
    <w:p w14:paraId="6D36CDEE" w14:textId="3DED1E6D" w:rsidR="001A07CD" w:rsidRPr="007A1F3C" w:rsidRDefault="001A07CD" w:rsidP="00C72B1C">
      <w:pPr>
        <w:widowControl w:val="0"/>
        <w:numPr>
          <w:ilvl w:val="0"/>
          <w:numId w:val="32"/>
        </w:numPr>
        <w:suppressAutoHyphens/>
        <w:spacing w:after="0" w:line="240" w:lineRule="auto"/>
        <w:jc w:val="both"/>
        <w:rPr>
          <w:rFonts w:ascii="Times New Roman" w:eastAsia="Times New Roman" w:hAnsi="Times New Roman"/>
          <w:sz w:val="20"/>
          <w:szCs w:val="20"/>
          <w:lang w:eastAsia="pl-PL"/>
        </w:rPr>
      </w:pPr>
      <w:r w:rsidRPr="007A1F3C">
        <w:rPr>
          <w:rFonts w:ascii="Times New Roman" w:eastAsia="Times New Roman" w:hAnsi="Times New Roman"/>
          <w:sz w:val="20"/>
          <w:szCs w:val="20"/>
          <w:lang w:eastAsia="pl-PL"/>
        </w:rPr>
        <w:t xml:space="preserve">Zamawiający zwraca wadium niezwłocznie, nie później jednak niż w terminie 7 (siedmiu) dni od dnia wystąpienia jednej </w:t>
      </w:r>
      <w:r w:rsidR="00045FD3">
        <w:rPr>
          <w:rFonts w:ascii="Times New Roman" w:eastAsia="Times New Roman" w:hAnsi="Times New Roman"/>
          <w:sz w:val="20"/>
          <w:szCs w:val="20"/>
          <w:lang w:eastAsia="pl-PL"/>
        </w:rPr>
        <w:br/>
      </w:r>
      <w:r w:rsidRPr="007A1F3C">
        <w:rPr>
          <w:rFonts w:ascii="Times New Roman" w:eastAsia="Times New Roman" w:hAnsi="Times New Roman"/>
          <w:sz w:val="20"/>
          <w:szCs w:val="20"/>
          <w:lang w:eastAsia="pl-PL"/>
        </w:rPr>
        <w:t>z okoliczności</w:t>
      </w:r>
      <w:r w:rsidR="000305C0" w:rsidRPr="007A1F3C">
        <w:rPr>
          <w:rFonts w:ascii="Times New Roman" w:eastAsia="Times New Roman" w:hAnsi="Times New Roman"/>
          <w:sz w:val="20"/>
          <w:szCs w:val="20"/>
          <w:lang w:eastAsia="pl-PL"/>
        </w:rPr>
        <w:t>,</w:t>
      </w:r>
      <w:r w:rsidRPr="007A1F3C">
        <w:rPr>
          <w:rFonts w:ascii="Times New Roman" w:eastAsia="Times New Roman" w:hAnsi="Times New Roman"/>
          <w:sz w:val="20"/>
          <w:szCs w:val="20"/>
          <w:lang w:eastAsia="pl-PL"/>
        </w:rPr>
        <w:t xml:space="preserve"> o której mowa w art. 98 ust 1 </w:t>
      </w:r>
      <w:proofErr w:type="spellStart"/>
      <w:r w:rsidRPr="007A1F3C">
        <w:rPr>
          <w:rFonts w:ascii="Times New Roman" w:eastAsia="Times New Roman" w:hAnsi="Times New Roman"/>
          <w:sz w:val="20"/>
          <w:szCs w:val="20"/>
          <w:lang w:eastAsia="pl-PL"/>
        </w:rPr>
        <w:t>Pzp</w:t>
      </w:r>
      <w:proofErr w:type="spellEnd"/>
      <w:r w:rsidRPr="007A1F3C">
        <w:rPr>
          <w:rFonts w:ascii="Times New Roman" w:eastAsia="Times New Roman" w:hAnsi="Times New Roman"/>
          <w:sz w:val="20"/>
          <w:szCs w:val="20"/>
          <w:lang w:eastAsia="pl-PL"/>
        </w:rPr>
        <w:t xml:space="preserve"> tj.:</w:t>
      </w:r>
    </w:p>
    <w:p w14:paraId="6A87070A" w14:textId="77777777" w:rsidR="001A07CD" w:rsidRPr="007A1F3C" w:rsidRDefault="001A07CD" w:rsidP="00C72B1C">
      <w:pPr>
        <w:widowControl w:val="0"/>
        <w:numPr>
          <w:ilvl w:val="0"/>
          <w:numId w:val="34"/>
        </w:numPr>
        <w:suppressAutoHyphens/>
        <w:spacing w:after="0" w:line="240" w:lineRule="auto"/>
        <w:jc w:val="both"/>
        <w:rPr>
          <w:rFonts w:ascii="Times New Roman" w:eastAsia="Times New Roman" w:hAnsi="Times New Roman"/>
          <w:sz w:val="20"/>
          <w:szCs w:val="20"/>
          <w:lang w:eastAsia="pl-PL"/>
        </w:rPr>
      </w:pPr>
      <w:r w:rsidRPr="007A1F3C">
        <w:rPr>
          <w:rFonts w:ascii="Times New Roman" w:eastAsia="Times New Roman" w:hAnsi="Times New Roman"/>
          <w:sz w:val="20"/>
          <w:szCs w:val="20"/>
          <w:lang w:eastAsia="pl-PL"/>
        </w:rPr>
        <w:t>upływu terminu związania ofertą;</w:t>
      </w:r>
    </w:p>
    <w:p w14:paraId="5925F3E8" w14:textId="77777777" w:rsidR="001A07CD" w:rsidRPr="007A1F3C" w:rsidRDefault="001A07CD" w:rsidP="00C72B1C">
      <w:pPr>
        <w:widowControl w:val="0"/>
        <w:numPr>
          <w:ilvl w:val="0"/>
          <w:numId w:val="34"/>
        </w:numPr>
        <w:suppressAutoHyphens/>
        <w:spacing w:after="0" w:line="240" w:lineRule="auto"/>
        <w:jc w:val="both"/>
        <w:rPr>
          <w:rFonts w:ascii="Times New Roman" w:eastAsia="Times New Roman" w:hAnsi="Times New Roman"/>
          <w:sz w:val="20"/>
          <w:szCs w:val="20"/>
          <w:lang w:eastAsia="pl-PL"/>
        </w:rPr>
      </w:pPr>
      <w:r w:rsidRPr="007A1F3C">
        <w:rPr>
          <w:rFonts w:ascii="Times New Roman" w:eastAsia="Times New Roman" w:hAnsi="Times New Roman"/>
          <w:sz w:val="20"/>
          <w:szCs w:val="20"/>
          <w:lang w:eastAsia="pl-PL"/>
        </w:rPr>
        <w:t>zawarcia umowy w sprawie zamówienia publicznego;</w:t>
      </w:r>
    </w:p>
    <w:p w14:paraId="200AECFD" w14:textId="77777777" w:rsidR="001A07CD" w:rsidRPr="007A1F3C" w:rsidRDefault="001A07CD" w:rsidP="00C72B1C">
      <w:pPr>
        <w:widowControl w:val="0"/>
        <w:numPr>
          <w:ilvl w:val="0"/>
          <w:numId w:val="34"/>
        </w:numPr>
        <w:suppressAutoHyphens/>
        <w:spacing w:after="0" w:line="240" w:lineRule="auto"/>
        <w:jc w:val="both"/>
        <w:rPr>
          <w:rFonts w:ascii="Times New Roman" w:eastAsia="Times New Roman" w:hAnsi="Times New Roman"/>
          <w:sz w:val="20"/>
          <w:szCs w:val="20"/>
          <w:lang w:eastAsia="pl-PL"/>
        </w:rPr>
      </w:pPr>
      <w:r w:rsidRPr="007A1F3C">
        <w:rPr>
          <w:rFonts w:ascii="Times New Roman" w:eastAsia="Times New Roman" w:hAnsi="Times New Roman"/>
          <w:sz w:val="20"/>
          <w:szCs w:val="20"/>
          <w:lang w:eastAsia="pl-PL"/>
        </w:rPr>
        <w:t xml:space="preserve">unieważnienia postępowania o udzielenie zamówienia, z wyjątkiem </w:t>
      </w:r>
      <w:r w:rsidR="000305C0" w:rsidRPr="007A1F3C">
        <w:rPr>
          <w:rFonts w:ascii="Times New Roman" w:eastAsia="Times New Roman" w:hAnsi="Times New Roman"/>
          <w:sz w:val="20"/>
          <w:szCs w:val="20"/>
          <w:lang w:eastAsia="pl-PL"/>
        </w:rPr>
        <w:t>sytuacji,</w:t>
      </w:r>
      <w:r w:rsidRPr="007A1F3C">
        <w:rPr>
          <w:rFonts w:ascii="Times New Roman" w:eastAsia="Times New Roman" w:hAnsi="Times New Roman"/>
          <w:sz w:val="20"/>
          <w:szCs w:val="20"/>
          <w:lang w:eastAsia="pl-PL"/>
        </w:rPr>
        <w:t xml:space="preserve"> gdy nie zostało rozstrzygnięte odwołanie na czynność unieważnienia albo nie upłynął termin do jego wniesienia.</w:t>
      </w:r>
    </w:p>
    <w:p w14:paraId="5E327A5A" w14:textId="77777777" w:rsidR="001A07CD" w:rsidRPr="007A1F3C" w:rsidRDefault="001A07CD" w:rsidP="00C72B1C">
      <w:pPr>
        <w:widowControl w:val="0"/>
        <w:numPr>
          <w:ilvl w:val="0"/>
          <w:numId w:val="32"/>
        </w:numPr>
        <w:suppressAutoHyphens/>
        <w:spacing w:after="0" w:line="240" w:lineRule="auto"/>
        <w:jc w:val="both"/>
        <w:rPr>
          <w:rFonts w:ascii="Times New Roman" w:eastAsia="Times New Roman" w:hAnsi="Times New Roman"/>
          <w:sz w:val="20"/>
          <w:szCs w:val="20"/>
          <w:lang w:eastAsia="pl-PL"/>
        </w:rPr>
      </w:pPr>
      <w:r w:rsidRPr="007A1F3C">
        <w:rPr>
          <w:rFonts w:ascii="Times New Roman" w:eastAsia="Times New Roman" w:hAnsi="Times New Roman"/>
          <w:sz w:val="20"/>
          <w:szCs w:val="20"/>
          <w:lang w:eastAsia="pl-PL"/>
        </w:rPr>
        <w:t>Zamawiający zwraca wadium Wykonawcy, który nie złożył oferty.</w:t>
      </w:r>
    </w:p>
    <w:p w14:paraId="518CC3BC" w14:textId="77777777" w:rsidR="001A07CD" w:rsidRPr="007A1F3C" w:rsidRDefault="001A07CD" w:rsidP="00C72B1C">
      <w:pPr>
        <w:widowControl w:val="0"/>
        <w:numPr>
          <w:ilvl w:val="0"/>
          <w:numId w:val="32"/>
        </w:numPr>
        <w:suppressAutoHyphens/>
        <w:spacing w:after="0" w:line="240" w:lineRule="auto"/>
        <w:jc w:val="both"/>
        <w:rPr>
          <w:rFonts w:ascii="Times New Roman" w:eastAsia="Times New Roman" w:hAnsi="Times New Roman"/>
          <w:sz w:val="20"/>
          <w:szCs w:val="20"/>
          <w:lang w:eastAsia="pl-PL"/>
        </w:rPr>
      </w:pPr>
      <w:r w:rsidRPr="007A1F3C">
        <w:rPr>
          <w:rFonts w:ascii="Times New Roman" w:eastAsia="Times New Roman" w:hAnsi="Times New Roman"/>
          <w:sz w:val="20"/>
          <w:szCs w:val="20"/>
          <w:lang w:eastAsia="pl-PL"/>
        </w:rPr>
        <w:t xml:space="preserve">Zamawiający na wniosek Wykonawcy niezwłocznie, nie później jednak niż w terminie 7 (siedmiu) dni od dnia złożenia wniosku zwraca wadium na podstawie art. 98 ust. 2 </w:t>
      </w:r>
      <w:proofErr w:type="spellStart"/>
      <w:r w:rsidRPr="007A1F3C">
        <w:rPr>
          <w:rFonts w:ascii="Times New Roman" w:eastAsia="Times New Roman" w:hAnsi="Times New Roman"/>
          <w:sz w:val="20"/>
          <w:szCs w:val="20"/>
          <w:lang w:eastAsia="pl-PL"/>
        </w:rPr>
        <w:t>Pzp</w:t>
      </w:r>
      <w:proofErr w:type="spellEnd"/>
      <w:r w:rsidRPr="007A1F3C">
        <w:rPr>
          <w:rFonts w:ascii="Times New Roman" w:eastAsia="Times New Roman" w:hAnsi="Times New Roman"/>
          <w:sz w:val="20"/>
          <w:szCs w:val="20"/>
          <w:lang w:eastAsia="pl-PL"/>
        </w:rPr>
        <w:t xml:space="preserve"> Wykonawcy:</w:t>
      </w:r>
    </w:p>
    <w:p w14:paraId="203DD280" w14:textId="77777777" w:rsidR="001A07CD" w:rsidRPr="007A1F3C" w:rsidRDefault="001A07CD" w:rsidP="00C72B1C">
      <w:pPr>
        <w:widowControl w:val="0"/>
        <w:numPr>
          <w:ilvl w:val="0"/>
          <w:numId w:val="35"/>
        </w:numPr>
        <w:suppressAutoHyphens/>
        <w:spacing w:after="0" w:line="240" w:lineRule="auto"/>
        <w:jc w:val="both"/>
        <w:rPr>
          <w:rFonts w:ascii="Times New Roman" w:eastAsia="Times New Roman" w:hAnsi="Times New Roman"/>
          <w:sz w:val="20"/>
          <w:szCs w:val="20"/>
          <w:lang w:eastAsia="pl-PL"/>
        </w:rPr>
      </w:pPr>
      <w:r w:rsidRPr="007A1F3C">
        <w:rPr>
          <w:rFonts w:ascii="Times New Roman" w:eastAsia="Times New Roman" w:hAnsi="Times New Roman"/>
          <w:sz w:val="20"/>
          <w:szCs w:val="20"/>
          <w:lang w:eastAsia="pl-PL"/>
        </w:rPr>
        <w:t>który wycofał ofertę przed upływem terminu składania ofert;</w:t>
      </w:r>
    </w:p>
    <w:p w14:paraId="7EC12BBF" w14:textId="77777777" w:rsidR="001A07CD" w:rsidRPr="007A1F3C" w:rsidRDefault="001A07CD" w:rsidP="00C72B1C">
      <w:pPr>
        <w:widowControl w:val="0"/>
        <w:numPr>
          <w:ilvl w:val="0"/>
          <w:numId w:val="35"/>
        </w:numPr>
        <w:suppressAutoHyphens/>
        <w:spacing w:after="0" w:line="240" w:lineRule="auto"/>
        <w:jc w:val="both"/>
        <w:rPr>
          <w:rFonts w:ascii="Times New Roman" w:eastAsia="Times New Roman" w:hAnsi="Times New Roman"/>
          <w:sz w:val="20"/>
          <w:szCs w:val="20"/>
          <w:lang w:eastAsia="pl-PL"/>
        </w:rPr>
      </w:pPr>
      <w:r w:rsidRPr="007A1F3C">
        <w:rPr>
          <w:rFonts w:ascii="Times New Roman" w:eastAsia="Times New Roman" w:hAnsi="Times New Roman"/>
          <w:sz w:val="20"/>
          <w:szCs w:val="20"/>
          <w:lang w:eastAsia="pl-PL"/>
        </w:rPr>
        <w:t>którego oferta została odrzucona;</w:t>
      </w:r>
    </w:p>
    <w:p w14:paraId="53B847E1" w14:textId="77777777" w:rsidR="001A07CD" w:rsidRPr="007A1F3C" w:rsidRDefault="001A07CD" w:rsidP="00C72B1C">
      <w:pPr>
        <w:widowControl w:val="0"/>
        <w:numPr>
          <w:ilvl w:val="0"/>
          <w:numId w:val="35"/>
        </w:numPr>
        <w:suppressAutoHyphens/>
        <w:spacing w:after="0" w:line="240" w:lineRule="auto"/>
        <w:jc w:val="both"/>
        <w:rPr>
          <w:rFonts w:ascii="Times New Roman" w:eastAsia="Times New Roman" w:hAnsi="Times New Roman"/>
          <w:sz w:val="20"/>
          <w:szCs w:val="20"/>
          <w:lang w:eastAsia="pl-PL"/>
        </w:rPr>
      </w:pPr>
      <w:r w:rsidRPr="007A1F3C">
        <w:rPr>
          <w:rFonts w:ascii="Times New Roman" w:eastAsia="Times New Roman" w:hAnsi="Times New Roman"/>
          <w:sz w:val="20"/>
          <w:szCs w:val="20"/>
          <w:lang w:eastAsia="pl-PL"/>
        </w:rPr>
        <w:t>po wyborze najkorzystniejszej oferty, z wyjątkiem wykonawcy, którego oferta została wybrana jako najkorzystniejsza;</w:t>
      </w:r>
    </w:p>
    <w:p w14:paraId="5FAA6890" w14:textId="77777777" w:rsidR="001A07CD" w:rsidRPr="007A1F3C" w:rsidRDefault="001A07CD" w:rsidP="00C72B1C">
      <w:pPr>
        <w:widowControl w:val="0"/>
        <w:numPr>
          <w:ilvl w:val="0"/>
          <w:numId w:val="35"/>
        </w:numPr>
        <w:suppressAutoHyphens/>
        <w:spacing w:after="0" w:line="240" w:lineRule="auto"/>
        <w:jc w:val="both"/>
        <w:rPr>
          <w:rFonts w:ascii="Times New Roman" w:eastAsia="Times New Roman" w:hAnsi="Times New Roman"/>
          <w:sz w:val="20"/>
          <w:szCs w:val="20"/>
          <w:lang w:eastAsia="pl-PL"/>
        </w:rPr>
      </w:pPr>
      <w:r w:rsidRPr="007A1F3C">
        <w:rPr>
          <w:rFonts w:ascii="Times New Roman" w:eastAsia="Times New Roman" w:hAnsi="Times New Roman"/>
          <w:sz w:val="20"/>
          <w:szCs w:val="20"/>
          <w:lang w:eastAsia="pl-PL"/>
        </w:rPr>
        <w:t xml:space="preserve">po unieważnieniu postępowania, w </w:t>
      </w:r>
      <w:r w:rsidR="000305C0" w:rsidRPr="007A1F3C">
        <w:rPr>
          <w:rFonts w:ascii="Times New Roman" w:eastAsia="Times New Roman" w:hAnsi="Times New Roman"/>
          <w:sz w:val="20"/>
          <w:szCs w:val="20"/>
          <w:lang w:eastAsia="pl-PL"/>
        </w:rPr>
        <w:t>przypadku,</w:t>
      </w:r>
      <w:r w:rsidRPr="007A1F3C">
        <w:rPr>
          <w:rFonts w:ascii="Times New Roman" w:eastAsia="Times New Roman" w:hAnsi="Times New Roman"/>
          <w:sz w:val="20"/>
          <w:szCs w:val="20"/>
          <w:lang w:eastAsia="pl-PL"/>
        </w:rPr>
        <w:t xml:space="preserve"> gdy nie zostało rozstrzygnięte odwołanie na czynność unieważnienia albo nie upłynął termin doj ego wniesienia.</w:t>
      </w:r>
    </w:p>
    <w:p w14:paraId="277A56BF" w14:textId="00A8C0C5" w:rsidR="001A07CD" w:rsidRPr="007A1F3C" w:rsidRDefault="001A07CD" w:rsidP="00C72B1C">
      <w:pPr>
        <w:widowControl w:val="0"/>
        <w:numPr>
          <w:ilvl w:val="0"/>
          <w:numId w:val="32"/>
        </w:numPr>
        <w:suppressAutoHyphens/>
        <w:spacing w:after="0" w:line="240" w:lineRule="auto"/>
        <w:jc w:val="both"/>
        <w:rPr>
          <w:rFonts w:ascii="Times New Roman" w:eastAsia="Times New Roman" w:hAnsi="Times New Roman"/>
          <w:sz w:val="20"/>
          <w:szCs w:val="20"/>
          <w:lang w:eastAsia="pl-PL"/>
        </w:rPr>
      </w:pPr>
      <w:r w:rsidRPr="007A1F3C">
        <w:rPr>
          <w:rFonts w:ascii="Times New Roman" w:eastAsia="Times New Roman" w:hAnsi="Times New Roman"/>
          <w:sz w:val="20"/>
          <w:szCs w:val="20"/>
          <w:lang w:eastAsia="pl-PL"/>
        </w:rPr>
        <w:t xml:space="preserve">Złożenie wniosku o zwrot wadium, o którym mowa w pkt. 8 powoduje rozwiązanie stosunku prawnego z Wykonawcą wraz </w:t>
      </w:r>
      <w:r w:rsidR="0042373B">
        <w:rPr>
          <w:rFonts w:ascii="Times New Roman" w:eastAsia="Times New Roman" w:hAnsi="Times New Roman"/>
          <w:sz w:val="20"/>
          <w:szCs w:val="20"/>
          <w:lang w:eastAsia="pl-PL"/>
        </w:rPr>
        <w:br/>
      </w:r>
      <w:r w:rsidRPr="007A1F3C">
        <w:rPr>
          <w:rFonts w:ascii="Times New Roman" w:eastAsia="Times New Roman" w:hAnsi="Times New Roman"/>
          <w:sz w:val="20"/>
          <w:szCs w:val="20"/>
          <w:lang w:eastAsia="pl-PL"/>
        </w:rPr>
        <w:t>z utratą przez niego prawa do korzystania ze środków ochrony prawnej, o których mowa w rozdziale XVI SWZ.</w:t>
      </w:r>
    </w:p>
    <w:p w14:paraId="1B5EAF96" w14:textId="522AB30D" w:rsidR="001A07CD" w:rsidRPr="007A1F3C" w:rsidRDefault="001A07CD" w:rsidP="00C72B1C">
      <w:pPr>
        <w:widowControl w:val="0"/>
        <w:numPr>
          <w:ilvl w:val="0"/>
          <w:numId w:val="32"/>
        </w:numPr>
        <w:suppressAutoHyphens/>
        <w:spacing w:after="0" w:line="240" w:lineRule="auto"/>
        <w:jc w:val="both"/>
        <w:rPr>
          <w:rFonts w:ascii="Times New Roman" w:eastAsia="Times New Roman" w:hAnsi="Times New Roman"/>
          <w:sz w:val="20"/>
          <w:szCs w:val="20"/>
          <w:lang w:eastAsia="pl-PL"/>
        </w:rPr>
      </w:pPr>
      <w:r w:rsidRPr="007A1F3C">
        <w:rPr>
          <w:rFonts w:ascii="Times New Roman" w:hAnsi="Times New Roman"/>
          <w:sz w:val="20"/>
          <w:szCs w:val="20"/>
        </w:rPr>
        <w:t xml:space="preserve">Zgodnie z art. 98 ust. 5 </w:t>
      </w:r>
      <w:proofErr w:type="spellStart"/>
      <w:r w:rsidRPr="007A1F3C">
        <w:rPr>
          <w:rFonts w:ascii="Times New Roman" w:hAnsi="Times New Roman"/>
          <w:sz w:val="20"/>
          <w:szCs w:val="20"/>
        </w:rPr>
        <w:t>Pzp</w:t>
      </w:r>
      <w:proofErr w:type="spellEnd"/>
      <w:r w:rsidRPr="007A1F3C">
        <w:rPr>
          <w:rFonts w:ascii="Times New Roman" w:hAnsi="Times New Roman"/>
          <w:sz w:val="20"/>
          <w:szCs w:val="20"/>
        </w:rPr>
        <w:t xml:space="preserve"> Zamawiający zwraca wadium wniesione w innej formie niż w pieniądzu poprzez złożenie gwarantowi lub poręczycielowi oświadczenia o zwolnieniu wadium.</w:t>
      </w:r>
    </w:p>
    <w:p w14:paraId="1A82CAF0" w14:textId="5016BB19" w:rsidR="001A07CD" w:rsidRPr="007A1F3C" w:rsidRDefault="001A07CD" w:rsidP="00C72B1C">
      <w:pPr>
        <w:widowControl w:val="0"/>
        <w:numPr>
          <w:ilvl w:val="0"/>
          <w:numId w:val="32"/>
        </w:numPr>
        <w:suppressAutoHyphens/>
        <w:spacing w:after="0" w:line="240" w:lineRule="auto"/>
        <w:jc w:val="both"/>
        <w:rPr>
          <w:rFonts w:ascii="Times New Roman" w:eastAsia="Times New Roman" w:hAnsi="Times New Roman"/>
          <w:sz w:val="20"/>
          <w:szCs w:val="20"/>
          <w:lang w:eastAsia="pl-PL"/>
        </w:rPr>
      </w:pPr>
      <w:r w:rsidRPr="007A1F3C">
        <w:rPr>
          <w:rFonts w:ascii="Times New Roman" w:hAnsi="Times New Roman"/>
          <w:sz w:val="20"/>
          <w:szCs w:val="20"/>
        </w:rPr>
        <w:t xml:space="preserve">Zamawiający zatrzymuje wadium na zasadach określonych w art. 98 ust. 6 </w:t>
      </w:r>
      <w:proofErr w:type="spellStart"/>
      <w:r w:rsidRPr="007A1F3C">
        <w:rPr>
          <w:rFonts w:ascii="Times New Roman" w:hAnsi="Times New Roman"/>
          <w:sz w:val="20"/>
          <w:szCs w:val="20"/>
        </w:rPr>
        <w:t>Pzp</w:t>
      </w:r>
      <w:proofErr w:type="spellEnd"/>
      <w:r w:rsidRPr="007A1F3C">
        <w:rPr>
          <w:rFonts w:ascii="Times New Roman" w:hAnsi="Times New Roman"/>
          <w:sz w:val="20"/>
          <w:szCs w:val="20"/>
        </w:rPr>
        <w:t xml:space="preserve"> wraz z odsetkami, a w przypadku wadium wniesionego w formie gwarancji lub poręczenia, występuje odpowiednio do gwaranta lub poręczyciela z żądaniem zapłaty wadium, jeżeli:</w:t>
      </w:r>
    </w:p>
    <w:p w14:paraId="26B00A91" w14:textId="46160DDC" w:rsidR="001A07CD" w:rsidRPr="007A1F3C" w:rsidRDefault="001A07CD" w:rsidP="00C72B1C">
      <w:pPr>
        <w:widowControl w:val="0"/>
        <w:numPr>
          <w:ilvl w:val="0"/>
          <w:numId w:val="36"/>
        </w:numPr>
        <w:suppressAutoHyphens/>
        <w:spacing w:after="0" w:line="240" w:lineRule="auto"/>
        <w:jc w:val="both"/>
        <w:rPr>
          <w:rFonts w:ascii="Times New Roman" w:eastAsia="Times New Roman" w:hAnsi="Times New Roman"/>
          <w:sz w:val="20"/>
          <w:szCs w:val="20"/>
          <w:lang w:eastAsia="pl-PL"/>
        </w:rPr>
      </w:pPr>
      <w:r w:rsidRPr="007A1F3C">
        <w:rPr>
          <w:rFonts w:ascii="Times New Roman" w:hAnsi="Times New Roman"/>
          <w:sz w:val="20"/>
          <w:szCs w:val="20"/>
        </w:rPr>
        <w:t xml:space="preserve">Wykonawca w odpowiedzi na wezwanie, o którym mowa w art. 107 ust. 2 lub art. 128 ust. 1 </w:t>
      </w:r>
      <w:proofErr w:type="spellStart"/>
      <w:r w:rsidRPr="007A1F3C">
        <w:rPr>
          <w:rFonts w:ascii="Times New Roman" w:hAnsi="Times New Roman"/>
          <w:sz w:val="20"/>
          <w:szCs w:val="20"/>
        </w:rPr>
        <w:t>Pzp</w:t>
      </w:r>
      <w:proofErr w:type="spellEnd"/>
      <w:r w:rsidRPr="007A1F3C">
        <w:rPr>
          <w:rFonts w:ascii="Times New Roman" w:hAnsi="Times New Roman"/>
          <w:sz w:val="20"/>
          <w:szCs w:val="20"/>
        </w:rPr>
        <w:t xml:space="preserve">, z przyczyn leżących po </w:t>
      </w:r>
      <w:r w:rsidRPr="007A1F3C">
        <w:rPr>
          <w:rFonts w:ascii="Times New Roman" w:hAnsi="Times New Roman"/>
          <w:sz w:val="20"/>
          <w:szCs w:val="20"/>
        </w:rPr>
        <w:lastRenderedPageBreak/>
        <w:t xml:space="preserve">jego stronie, nie złożył podmiotowych środków dowodowych lub przedmiotowych środków dowodowych potwierdzających okoliczności, o których mowa w art. 57 lub art. 106 ust. 1,oświadczenia,o którym mowa w art. 125 ust. 1, </w:t>
      </w:r>
      <w:proofErr w:type="spellStart"/>
      <w:r w:rsidRPr="007A1F3C">
        <w:rPr>
          <w:rFonts w:ascii="Times New Roman" w:hAnsi="Times New Roman"/>
          <w:sz w:val="20"/>
          <w:szCs w:val="20"/>
        </w:rPr>
        <w:t>Pzp</w:t>
      </w:r>
      <w:proofErr w:type="spellEnd"/>
      <w:r w:rsidRPr="007A1F3C">
        <w:rPr>
          <w:rFonts w:ascii="Times New Roman" w:hAnsi="Times New Roman"/>
          <w:sz w:val="20"/>
          <w:szCs w:val="20"/>
        </w:rPr>
        <w:t xml:space="preserve"> innych dokumentów lub oświadczeń lub nie wyraził zgody na poprawienie omyłki, o której mowa w art. 223 ust. 2 pkt 3, </w:t>
      </w:r>
      <w:proofErr w:type="spellStart"/>
      <w:r w:rsidRPr="007A1F3C">
        <w:rPr>
          <w:rFonts w:ascii="Times New Roman" w:hAnsi="Times New Roman"/>
          <w:sz w:val="20"/>
          <w:szCs w:val="20"/>
        </w:rPr>
        <w:t>Pzp</w:t>
      </w:r>
      <w:proofErr w:type="spellEnd"/>
      <w:r w:rsidRPr="007A1F3C">
        <w:rPr>
          <w:rFonts w:ascii="Times New Roman" w:hAnsi="Times New Roman"/>
          <w:sz w:val="20"/>
          <w:szCs w:val="20"/>
        </w:rPr>
        <w:t>, co spowodowało brak możliwości wybrania oferty złożonej przez Wykonawcę jako najkorzystniejszej;</w:t>
      </w:r>
    </w:p>
    <w:p w14:paraId="4A922B0D" w14:textId="77777777" w:rsidR="001A07CD" w:rsidRPr="007A1F3C" w:rsidRDefault="000305C0" w:rsidP="00C72B1C">
      <w:pPr>
        <w:widowControl w:val="0"/>
        <w:numPr>
          <w:ilvl w:val="0"/>
          <w:numId w:val="36"/>
        </w:numPr>
        <w:suppressAutoHyphens/>
        <w:spacing w:after="0" w:line="240" w:lineRule="auto"/>
        <w:jc w:val="both"/>
        <w:rPr>
          <w:rFonts w:ascii="Times New Roman" w:eastAsia="Times New Roman" w:hAnsi="Times New Roman"/>
          <w:sz w:val="20"/>
          <w:szCs w:val="20"/>
          <w:lang w:eastAsia="pl-PL"/>
        </w:rPr>
      </w:pPr>
      <w:r w:rsidRPr="007A1F3C">
        <w:rPr>
          <w:rFonts w:ascii="Times New Roman" w:hAnsi="Times New Roman"/>
          <w:sz w:val="20"/>
          <w:szCs w:val="20"/>
        </w:rPr>
        <w:t>W</w:t>
      </w:r>
      <w:r w:rsidR="001A07CD" w:rsidRPr="007A1F3C">
        <w:rPr>
          <w:rFonts w:ascii="Times New Roman" w:hAnsi="Times New Roman"/>
          <w:sz w:val="20"/>
          <w:szCs w:val="20"/>
        </w:rPr>
        <w:t>ykonawca, którego oferta została wybrana:</w:t>
      </w:r>
    </w:p>
    <w:p w14:paraId="648A6B69" w14:textId="77777777" w:rsidR="001A07CD" w:rsidRPr="007A1F3C" w:rsidRDefault="001A07CD" w:rsidP="00C72B1C">
      <w:pPr>
        <w:widowControl w:val="0"/>
        <w:numPr>
          <w:ilvl w:val="0"/>
          <w:numId w:val="37"/>
        </w:numPr>
        <w:suppressAutoHyphens/>
        <w:spacing w:after="0" w:line="240" w:lineRule="auto"/>
        <w:jc w:val="both"/>
        <w:rPr>
          <w:rFonts w:ascii="Times New Roman" w:eastAsia="Times New Roman" w:hAnsi="Times New Roman"/>
          <w:sz w:val="20"/>
          <w:szCs w:val="20"/>
          <w:lang w:eastAsia="pl-PL"/>
        </w:rPr>
      </w:pPr>
      <w:r w:rsidRPr="007A1F3C">
        <w:rPr>
          <w:rFonts w:ascii="Times New Roman" w:hAnsi="Times New Roman"/>
          <w:sz w:val="20"/>
          <w:szCs w:val="20"/>
        </w:rPr>
        <w:t>odmówił podpisania umowy w sprawie zamówienia publicznego na warunkach określonych w ofercie,</w:t>
      </w:r>
    </w:p>
    <w:p w14:paraId="2D47853F" w14:textId="77777777" w:rsidR="001A07CD" w:rsidRPr="007A1F3C" w:rsidRDefault="001A07CD" w:rsidP="00C72B1C">
      <w:pPr>
        <w:widowControl w:val="0"/>
        <w:numPr>
          <w:ilvl w:val="0"/>
          <w:numId w:val="37"/>
        </w:numPr>
        <w:suppressAutoHyphens/>
        <w:spacing w:after="0" w:line="240" w:lineRule="auto"/>
        <w:jc w:val="both"/>
        <w:rPr>
          <w:rFonts w:ascii="Times New Roman" w:eastAsia="Times New Roman" w:hAnsi="Times New Roman"/>
          <w:sz w:val="20"/>
          <w:szCs w:val="20"/>
          <w:lang w:eastAsia="pl-PL"/>
        </w:rPr>
      </w:pPr>
      <w:r w:rsidRPr="007A1F3C">
        <w:rPr>
          <w:rFonts w:ascii="Times New Roman" w:hAnsi="Times New Roman"/>
          <w:sz w:val="20"/>
          <w:szCs w:val="20"/>
        </w:rPr>
        <w:t>nie wniósł wymaganego zabezpieczenia należytego wykonania umowy;</w:t>
      </w:r>
    </w:p>
    <w:p w14:paraId="2BCF7D28" w14:textId="77777777" w:rsidR="001A07CD" w:rsidRPr="007A1F3C" w:rsidRDefault="001A07CD" w:rsidP="00C72B1C">
      <w:pPr>
        <w:widowControl w:val="0"/>
        <w:numPr>
          <w:ilvl w:val="0"/>
          <w:numId w:val="36"/>
        </w:numPr>
        <w:suppressAutoHyphens/>
        <w:spacing w:after="0" w:line="240" w:lineRule="auto"/>
        <w:jc w:val="both"/>
        <w:rPr>
          <w:rFonts w:ascii="Times New Roman" w:eastAsia="Times New Roman" w:hAnsi="Times New Roman"/>
          <w:sz w:val="20"/>
          <w:szCs w:val="20"/>
          <w:lang w:eastAsia="pl-PL"/>
        </w:rPr>
      </w:pPr>
      <w:r w:rsidRPr="007A1F3C">
        <w:rPr>
          <w:rFonts w:ascii="Times New Roman" w:hAnsi="Times New Roman"/>
          <w:sz w:val="20"/>
          <w:szCs w:val="20"/>
        </w:rPr>
        <w:t>zawarcie umowy w sprawie zamówienia publicznego stało się niemożliwe z przyczyn leżących po stronie wykonawcy, którego oferta została wybrana.</w:t>
      </w:r>
    </w:p>
    <w:p w14:paraId="52013502" w14:textId="77777777" w:rsidR="001A07CD" w:rsidRPr="007A1F3C" w:rsidRDefault="001A07CD" w:rsidP="00C72B1C">
      <w:pPr>
        <w:widowControl w:val="0"/>
        <w:numPr>
          <w:ilvl w:val="0"/>
          <w:numId w:val="32"/>
        </w:numPr>
        <w:spacing w:after="0" w:line="240" w:lineRule="auto"/>
        <w:jc w:val="both"/>
        <w:rPr>
          <w:rFonts w:ascii="Times New Roman" w:eastAsia="Times New Roman" w:hAnsi="Times New Roman"/>
          <w:b/>
          <w:sz w:val="20"/>
          <w:szCs w:val="20"/>
          <w:lang w:eastAsia="pl-PL"/>
        </w:rPr>
      </w:pPr>
      <w:r w:rsidRPr="007A1F3C">
        <w:rPr>
          <w:rFonts w:ascii="Times New Roman" w:hAnsi="Times New Roman"/>
          <w:sz w:val="20"/>
          <w:szCs w:val="20"/>
        </w:rPr>
        <w:t>W przypadku wnoszenia wadium w formie gwarancji bankowej/ubezpieczeniowej przez wykonawców wspólnie ubiegających się o udzielenie zamówienia publicznego, zgodnie z wyrokiem KIO z dn. 24.06.2020 r., KIO 662/20, z dokumentu wadialnego powinno wynika</w:t>
      </w:r>
      <w:r w:rsidR="00C95EEE" w:rsidRPr="007A1F3C">
        <w:rPr>
          <w:rFonts w:ascii="Times New Roman" w:hAnsi="Times New Roman"/>
          <w:sz w:val="20"/>
          <w:szCs w:val="20"/>
        </w:rPr>
        <w:t>ć</w:t>
      </w:r>
      <w:r w:rsidRPr="007A1F3C">
        <w:rPr>
          <w:rFonts w:ascii="Times New Roman" w:hAnsi="Times New Roman"/>
          <w:sz w:val="20"/>
          <w:szCs w:val="20"/>
        </w:rPr>
        <w:t xml:space="preserve"> jednoznacznie, że zobowiązanie gwaranta obejmuje wszystkich wykonawców wspólnie ubiegających się o zamówienie oraz obejmuje wszystkie wskazane w ustawie przesłanki zatrzymania wadium, o których mowa w art. 98 ust. 6 ustawy, wynikające z działania lub zaniechania wszystkich wykonawców wspólnie ubiegających się o udzielenie zamówienia.</w:t>
      </w:r>
    </w:p>
    <w:p w14:paraId="135B6086" w14:textId="77777777" w:rsidR="00DC6BB3" w:rsidRPr="007A1F3C" w:rsidRDefault="00DC6BB3" w:rsidP="004717AB">
      <w:pPr>
        <w:widowControl w:val="0"/>
        <w:spacing w:after="0" w:line="240" w:lineRule="auto"/>
        <w:jc w:val="center"/>
        <w:rPr>
          <w:rFonts w:ascii="Times New Roman" w:eastAsia="Times New Roman" w:hAnsi="Times New Roman"/>
          <w:b/>
          <w:sz w:val="20"/>
          <w:szCs w:val="20"/>
          <w:lang w:eastAsia="pl-PL"/>
        </w:rPr>
      </w:pPr>
      <w:r w:rsidRPr="007A1F3C">
        <w:rPr>
          <w:rFonts w:ascii="Times New Roman" w:eastAsia="Times New Roman" w:hAnsi="Times New Roman"/>
          <w:b/>
          <w:sz w:val="20"/>
          <w:szCs w:val="20"/>
          <w:lang w:eastAsia="pl-PL"/>
        </w:rPr>
        <w:t>R</w:t>
      </w:r>
      <w:r w:rsidR="00DB543D">
        <w:rPr>
          <w:rFonts w:ascii="Times New Roman" w:eastAsia="Times New Roman" w:hAnsi="Times New Roman"/>
          <w:b/>
          <w:sz w:val="20"/>
          <w:szCs w:val="20"/>
          <w:lang w:eastAsia="pl-PL"/>
        </w:rPr>
        <w:t>ozdział</w:t>
      </w:r>
      <w:r w:rsidRPr="007A1F3C">
        <w:rPr>
          <w:rFonts w:ascii="Times New Roman" w:eastAsia="Times New Roman" w:hAnsi="Times New Roman"/>
          <w:b/>
          <w:sz w:val="20"/>
          <w:szCs w:val="20"/>
          <w:lang w:eastAsia="pl-PL"/>
        </w:rPr>
        <w:t xml:space="preserve"> X</w:t>
      </w:r>
      <w:r w:rsidR="001A07CD" w:rsidRPr="007A1F3C">
        <w:rPr>
          <w:rFonts w:ascii="Times New Roman" w:eastAsia="Times New Roman" w:hAnsi="Times New Roman"/>
          <w:b/>
          <w:sz w:val="20"/>
          <w:szCs w:val="20"/>
          <w:lang w:eastAsia="pl-PL"/>
        </w:rPr>
        <w:t>II</w:t>
      </w:r>
    </w:p>
    <w:p w14:paraId="3392C381" w14:textId="77777777" w:rsidR="00DC6BB3" w:rsidRPr="007A1F3C" w:rsidRDefault="00DB543D" w:rsidP="004717AB">
      <w:pPr>
        <w:widowControl w:val="0"/>
        <w:spacing w:after="0" w:line="240" w:lineRule="auto"/>
        <w:jc w:val="center"/>
        <w:rPr>
          <w:rFonts w:ascii="Times New Roman" w:eastAsia="Times New Roman" w:hAnsi="Times New Roman"/>
          <w:b/>
          <w:sz w:val="20"/>
          <w:szCs w:val="20"/>
          <w:lang w:eastAsia="pl-PL"/>
        </w:rPr>
      </w:pPr>
      <w:r>
        <w:rPr>
          <w:rFonts w:ascii="Times New Roman" w:eastAsia="Times New Roman" w:hAnsi="Times New Roman"/>
          <w:b/>
          <w:sz w:val="20"/>
          <w:szCs w:val="20"/>
          <w:lang w:eastAsia="pl-PL"/>
        </w:rPr>
        <w:t>Opis kryteriów oceny ofert</w:t>
      </w:r>
    </w:p>
    <w:p w14:paraId="20630900" w14:textId="77777777" w:rsidR="005A71BB" w:rsidRPr="007A1F3C" w:rsidRDefault="005A71BB" w:rsidP="00C72B1C">
      <w:pPr>
        <w:numPr>
          <w:ilvl w:val="0"/>
          <w:numId w:val="28"/>
        </w:numPr>
        <w:spacing w:after="0" w:line="240" w:lineRule="auto"/>
        <w:jc w:val="both"/>
        <w:rPr>
          <w:rFonts w:ascii="Times New Roman" w:eastAsia="Times New Roman" w:hAnsi="Times New Roman"/>
          <w:sz w:val="20"/>
          <w:szCs w:val="20"/>
          <w:lang w:eastAsia="pl-PL"/>
        </w:rPr>
      </w:pPr>
      <w:r w:rsidRPr="007A1F3C">
        <w:rPr>
          <w:rFonts w:ascii="Times New Roman" w:eastAsia="Times New Roman" w:hAnsi="Times New Roman"/>
          <w:sz w:val="20"/>
          <w:szCs w:val="20"/>
          <w:lang w:eastAsia="pl-PL"/>
        </w:rPr>
        <w:t xml:space="preserve">Przy wyborze oferty Zamawiający będzie się kierował następującymi kryteriami: </w:t>
      </w:r>
    </w:p>
    <w:p w14:paraId="125D1660" w14:textId="77777777" w:rsidR="005A71BB" w:rsidRPr="007A1F3C" w:rsidRDefault="005A71BB" w:rsidP="00C72B1C">
      <w:pPr>
        <w:numPr>
          <w:ilvl w:val="0"/>
          <w:numId w:val="29"/>
        </w:numPr>
        <w:spacing w:after="0" w:line="240" w:lineRule="auto"/>
        <w:jc w:val="both"/>
        <w:rPr>
          <w:rFonts w:ascii="Times New Roman" w:eastAsia="Times New Roman" w:hAnsi="Times New Roman"/>
          <w:sz w:val="20"/>
          <w:szCs w:val="20"/>
          <w:lang w:eastAsia="pl-PL"/>
        </w:rPr>
      </w:pPr>
      <w:r w:rsidRPr="007A1F3C">
        <w:rPr>
          <w:rFonts w:ascii="Times New Roman" w:eastAsia="Times New Roman" w:hAnsi="Times New Roman"/>
          <w:sz w:val="20"/>
          <w:szCs w:val="20"/>
          <w:lang w:eastAsia="pl-PL"/>
        </w:rPr>
        <w:t xml:space="preserve">ceny </w:t>
      </w:r>
      <w:r w:rsidR="000D4093" w:rsidRPr="007A1F3C">
        <w:rPr>
          <w:rFonts w:ascii="Times New Roman" w:eastAsia="Times New Roman" w:hAnsi="Times New Roman"/>
          <w:sz w:val="20"/>
          <w:szCs w:val="20"/>
          <w:lang w:eastAsia="pl-PL"/>
        </w:rPr>
        <w:t>–</w:t>
      </w:r>
      <w:r w:rsidRPr="007A1F3C">
        <w:rPr>
          <w:rFonts w:ascii="Times New Roman" w:eastAsia="Times New Roman" w:hAnsi="Times New Roman"/>
          <w:sz w:val="20"/>
          <w:szCs w:val="20"/>
          <w:lang w:eastAsia="pl-PL"/>
        </w:rPr>
        <w:t xml:space="preserve"> 60</w:t>
      </w:r>
      <w:r w:rsidR="000D4093" w:rsidRPr="007A1F3C">
        <w:rPr>
          <w:rFonts w:ascii="Times New Roman" w:eastAsia="Times New Roman" w:hAnsi="Times New Roman"/>
          <w:sz w:val="20"/>
          <w:szCs w:val="20"/>
          <w:lang w:eastAsia="pl-PL"/>
        </w:rPr>
        <w:t>,00</w:t>
      </w:r>
      <w:r w:rsidRPr="007A1F3C">
        <w:rPr>
          <w:rFonts w:ascii="Times New Roman" w:eastAsia="Times New Roman" w:hAnsi="Times New Roman"/>
          <w:sz w:val="20"/>
          <w:szCs w:val="20"/>
          <w:lang w:eastAsia="pl-PL"/>
        </w:rPr>
        <w:t xml:space="preserve"> %;</w:t>
      </w:r>
    </w:p>
    <w:p w14:paraId="18301E65" w14:textId="77777777" w:rsidR="005A71BB" w:rsidRPr="007A1F3C" w:rsidRDefault="00AD1EBC" w:rsidP="00C72B1C">
      <w:pPr>
        <w:numPr>
          <w:ilvl w:val="0"/>
          <w:numId w:val="29"/>
        </w:numPr>
        <w:spacing w:after="0" w:line="240" w:lineRule="auto"/>
        <w:jc w:val="both"/>
        <w:rPr>
          <w:rFonts w:ascii="Times New Roman" w:eastAsia="Times New Roman" w:hAnsi="Times New Roman"/>
          <w:sz w:val="20"/>
          <w:szCs w:val="20"/>
          <w:lang w:eastAsia="pl-PL"/>
        </w:rPr>
      </w:pPr>
      <w:r>
        <w:rPr>
          <w:rFonts w:ascii="Times New Roman" w:eastAsia="Times New Roman" w:hAnsi="Times New Roman"/>
          <w:sz w:val="20"/>
          <w:szCs w:val="20"/>
          <w:lang w:eastAsia="pl-PL"/>
        </w:rPr>
        <w:t>skierowania</w:t>
      </w:r>
      <w:r w:rsidR="005A71BB" w:rsidRPr="007A1F3C">
        <w:rPr>
          <w:rFonts w:ascii="Times New Roman" w:eastAsia="Times New Roman" w:hAnsi="Times New Roman"/>
          <w:sz w:val="20"/>
          <w:szCs w:val="20"/>
          <w:lang w:eastAsia="pl-PL"/>
        </w:rPr>
        <w:t xml:space="preserve"> osób niepełnosprawnych do wykonywania czynności w ramach realizacji </w:t>
      </w:r>
      <w:r w:rsidR="00B62E3A" w:rsidRPr="007A1F3C">
        <w:rPr>
          <w:rFonts w:ascii="Times New Roman" w:eastAsia="Times New Roman" w:hAnsi="Times New Roman"/>
          <w:sz w:val="20"/>
          <w:szCs w:val="20"/>
          <w:lang w:eastAsia="pl-PL"/>
        </w:rPr>
        <w:t>zamówienia -</w:t>
      </w:r>
      <w:r w:rsidR="005A71BB" w:rsidRPr="007A1F3C">
        <w:rPr>
          <w:rFonts w:ascii="Times New Roman" w:eastAsia="Times New Roman" w:hAnsi="Times New Roman"/>
          <w:sz w:val="20"/>
          <w:szCs w:val="20"/>
          <w:lang w:eastAsia="pl-PL"/>
        </w:rPr>
        <w:t xml:space="preserve"> 15</w:t>
      </w:r>
      <w:r w:rsidR="000D4093" w:rsidRPr="007A1F3C">
        <w:rPr>
          <w:rFonts w:ascii="Times New Roman" w:eastAsia="Times New Roman" w:hAnsi="Times New Roman"/>
          <w:sz w:val="20"/>
          <w:szCs w:val="20"/>
          <w:lang w:eastAsia="pl-PL"/>
        </w:rPr>
        <w:t>,00</w:t>
      </w:r>
      <w:r w:rsidR="005A71BB" w:rsidRPr="007A1F3C">
        <w:rPr>
          <w:rFonts w:ascii="Times New Roman" w:eastAsia="Times New Roman" w:hAnsi="Times New Roman"/>
          <w:sz w:val="20"/>
          <w:szCs w:val="20"/>
          <w:lang w:eastAsia="pl-PL"/>
        </w:rPr>
        <w:t xml:space="preserve"> %;</w:t>
      </w:r>
    </w:p>
    <w:p w14:paraId="090AC10B" w14:textId="4AA0A4D6" w:rsidR="005A71BB" w:rsidRPr="007A1F3C" w:rsidRDefault="0042373B" w:rsidP="00C72B1C">
      <w:pPr>
        <w:numPr>
          <w:ilvl w:val="0"/>
          <w:numId w:val="29"/>
        </w:numPr>
        <w:spacing w:after="0" w:line="240" w:lineRule="auto"/>
        <w:jc w:val="both"/>
        <w:rPr>
          <w:rFonts w:ascii="Times New Roman" w:eastAsia="Times New Roman" w:hAnsi="Times New Roman"/>
          <w:sz w:val="20"/>
          <w:szCs w:val="20"/>
          <w:lang w:eastAsia="pl-PL"/>
        </w:rPr>
      </w:pPr>
      <w:r>
        <w:rPr>
          <w:rFonts w:ascii="Times New Roman" w:eastAsia="Times New Roman" w:hAnsi="Times New Roman"/>
          <w:sz w:val="20"/>
          <w:szCs w:val="20"/>
          <w:lang w:eastAsia="pl-PL"/>
        </w:rPr>
        <w:t>jakości obejmującej posiadanie certyfikatu gwaranta czystości i higieny w zakresie świadczenia usług utrzymania czystości ze specjalnością ogólną oraz profesjonalne usługi w zakresie utrzymania czystości w szpitalach lub równoważną (K2) – 16%;</w:t>
      </w:r>
    </w:p>
    <w:p w14:paraId="7C9C66E2" w14:textId="2817CCD2" w:rsidR="005A71BB" w:rsidRPr="007A1F3C" w:rsidRDefault="005A71BB" w:rsidP="00C72B1C">
      <w:pPr>
        <w:numPr>
          <w:ilvl w:val="0"/>
          <w:numId w:val="29"/>
        </w:numPr>
        <w:spacing w:after="0" w:line="240" w:lineRule="auto"/>
        <w:jc w:val="both"/>
        <w:rPr>
          <w:rFonts w:ascii="Times New Roman" w:eastAsia="Times New Roman" w:hAnsi="Times New Roman"/>
          <w:sz w:val="20"/>
          <w:szCs w:val="20"/>
          <w:lang w:eastAsia="pl-PL"/>
        </w:rPr>
      </w:pPr>
      <w:r w:rsidRPr="007A1F3C">
        <w:rPr>
          <w:rFonts w:ascii="Times New Roman" w:eastAsia="Times New Roman" w:hAnsi="Times New Roman"/>
          <w:sz w:val="20"/>
          <w:szCs w:val="20"/>
          <w:lang w:eastAsia="pl-PL"/>
        </w:rPr>
        <w:t>gwarancji należytego wykonania umowy wyrażonej poziomem kar umownych za nienależyte wykonanie usług</w:t>
      </w:r>
      <w:r w:rsidR="003E6E1E">
        <w:rPr>
          <w:rFonts w:ascii="Times New Roman" w:eastAsia="Times New Roman" w:hAnsi="Times New Roman"/>
          <w:sz w:val="20"/>
          <w:szCs w:val="20"/>
          <w:lang w:eastAsia="pl-PL"/>
        </w:rPr>
        <w:t xml:space="preserve"> </w:t>
      </w:r>
      <w:r w:rsidRPr="007A1F3C">
        <w:rPr>
          <w:rFonts w:ascii="Times New Roman" w:eastAsia="Times New Roman" w:hAnsi="Times New Roman"/>
          <w:sz w:val="20"/>
          <w:szCs w:val="20"/>
          <w:lang w:eastAsia="pl-PL"/>
        </w:rPr>
        <w:t>–</w:t>
      </w:r>
      <w:r w:rsidR="0042373B">
        <w:rPr>
          <w:rFonts w:ascii="Times New Roman" w:eastAsia="Times New Roman" w:hAnsi="Times New Roman"/>
          <w:sz w:val="20"/>
          <w:szCs w:val="20"/>
          <w:lang w:eastAsia="pl-PL"/>
        </w:rPr>
        <w:t xml:space="preserve"> 9</w:t>
      </w:r>
      <w:r w:rsidR="000D4093" w:rsidRPr="007A1F3C">
        <w:rPr>
          <w:rFonts w:ascii="Times New Roman" w:eastAsia="Times New Roman" w:hAnsi="Times New Roman"/>
          <w:sz w:val="20"/>
          <w:szCs w:val="20"/>
          <w:lang w:eastAsia="pl-PL"/>
        </w:rPr>
        <w:t>,00</w:t>
      </w:r>
      <w:r w:rsidRPr="007A1F3C">
        <w:rPr>
          <w:rFonts w:ascii="Times New Roman" w:eastAsia="Times New Roman" w:hAnsi="Times New Roman"/>
          <w:sz w:val="20"/>
          <w:szCs w:val="20"/>
          <w:lang w:eastAsia="pl-PL"/>
        </w:rPr>
        <w:t xml:space="preserve"> %.</w:t>
      </w:r>
    </w:p>
    <w:p w14:paraId="1723EC88" w14:textId="77777777" w:rsidR="006526D6" w:rsidRDefault="005A71BB" w:rsidP="00C72B1C">
      <w:pPr>
        <w:numPr>
          <w:ilvl w:val="0"/>
          <w:numId w:val="28"/>
        </w:numPr>
        <w:spacing w:after="0" w:line="240" w:lineRule="auto"/>
        <w:jc w:val="both"/>
        <w:rPr>
          <w:rFonts w:ascii="Times New Roman" w:eastAsia="Times New Roman" w:hAnsi="Times New Roman"/>
          <w:sz w:val="20"/>
          <w:szCs w:val="20"/>
          <w:lang w:eastAsia="pl-PL"/>
        </w:rPr>
      </w:pPr>
      <w:r w:rsidRPr="007A1F3C">
        <w:rPr>
          <w:rFonts w:ascii="Times New Roman" w:eastAsia="Arial Unicode MS" w:hAnsi="Times New Roman"/>
          <w:sz w:val="20"/>
          <w:szCs w:val="20"/>
          <w:lang w:eastAsia="ar-SA"/>
        </w:rPr>
        <w:t xml:space="preserve">Opis kryterium ceny: </w:t>
      </w:r>
    </w:p>
    <w:p w14:paraId="5835DDC5" w14:textId="77777777" w:rsidR="005A71BB" w:rsidRPr="006526D6" w:rsidRDefault="005A71BB" w:rsidP="00C72B1C">
      <w:pPr>
        <w:numPr>
          <w:ilvl w:val="0"/>
          <w:numId w:val="39"/>
        </w:numPr>
        <w:spacing w:after="0" w:line="240" w:lineRule="auto"/>
        <w:jc w:val="both"/>
        <w:rPr>
          <w:rFonts w:ascii="Times New Roman" w:eastAsia="Times New Roman" w:hAnsi="Times New Roman"/>
          <w:sz w:val="20"/>
          <w:szCs w:val="20"/>
          <w:lang w:eastAsia="pl-PL"/>
        </w:rPr>
      </w:pPr>
      <w:r w:rsidRPr="006526D6">
        <w:rPr>
          <w:rFonts w:ascii="Times New Roman" w:eastAsia="Times New Roman" w:hAnsi="Times New Roman"/>
          <w:sz w:val="20"/>
          <w:szCs w:val="20"/>
          <w:lang w:eastAsia="pl-PL"/>
        </w:rPr>
        <w:t>Punktację w kryterium ceny Zamawiający ustali według poniższego wzoru:</w:t>
      </w:r>
    </w:p>
    <w:p w14:paraId="2589A988" w14:textId="77777777" w:rsidR="005A71BB" w:rsidRPr="007A1F3C" w:rsidRDefault="005A71BB" w:rsidP="004717AB">
      <w:pPr>
        <w:tabs>
          <w:tab w:val="left" w:pos="426"/>
        </w:tabs>
        <w:suppressAutoHyphens/>
        <w:spacing w:after="0" w:line="240" w:lineRule="auto"/>
        <w:ind w:left="1080"/>
        <w:jc w:val="both"/>
        <w:rPr>
          <w:rFonts w:ascii="Times New Roman" w:eastAsia="Times New Roman" w:hAnsi="Times New Roman"/>
          <w:sz w:val="20"/>
          <w:szCs w:val="20"/>
          <w:lang w:eastAsia="ar-SA"/>
        </w:rPr>
      </w:pPr>
      <w:r w:rsidRPr="007A1F3C">
        <w:rPr>
          <w:rFonts w:ascii="Times New Roman" w:eastAsia="Times New Roman" w:hAnsi="Times New Roman"/>
          <w:sz w:val="20"/>
          <w:szCs w:val="20"/>
          <w:lang w:eastAsia="ar-SA"/>
        </w:rPr>
        <w:t xml:space="preserve">C=(NC/PC) x 60 </w:t>
      </w:r>
    </w:p>
    <w:p w14:paraId="2D398D84" w14:textId="77777777" w:rsidR="005A71BB" w:rsidRPr="007A1F3C" w:rsidRDefault="005A71BB" w:rsidP="004717AB">
      <w:pPr>
        <w:tabs>
          <w:tab w:val="left" w:pos="426"/>
        </w:tabs>
        <w:suppressAutoHyphens/>
        <w:spacing w:after="0" w:line="240" w:lineRule="auto"/>
        <w:ind w:left="1800"/>
        <w:jc w:val="both"/>
        <w:rPr>
          <w:rFonts w:ascii="Times New Roman" w:eastAsia="Times New Roman" w:hAnsi="Times New Roman"/>
          <w:sz w:val="20"/>
          <w:szCs w:val="20"/>
          <w:lang w:eastAsia="ar-SA"/>
        </w:rPr>
      </w:pPr>
      <w:r w:rsidRPr="007A1F3C">
        <w:rPr>
          <w:rFonts w:ascii="Times New Roman" w:eastAsia="Times New Roman" w:hAnsi="Times New Roman"/>
          <w:sz w:val="20"/>
          <w:szCs w:val="20"/>
          <w:lang w:eastAsia="ar-SA"/>
        </w:rPr>
        <w:t>gdzie:</w:t>
      </w:r>
    </w:p>
    <w:p w14:paraId="13F6C2E5" w14:textId="77777777" w:rsidR="005A71BB" w:rsidRPr="007A1F3C" w:rsidRDefault="005A71BB" w:rsidP="004717AB">
      <w:pPr>
        <w:numPr>
          <w:ilvl w:val="0"/>
          <w:numId w:val="6"/>
        </w:numPr>
        <w:tabs>
          <w:tab w:val="left" w:pos="426"/>
          <w:tab w:val="left" w:pos="3060"/>
        </w:tabs>
        <w:suppressAutoHyphens/>
        <w:spacing w:after="0" w:line="240" w:lineRule="auto"/>
        <w:jc w:val="both"/>
        <w:rPr>
          <w:rFonts w:ascii="Times New Roman" w:eastAsia="Times New Roman" w:hAnsi="Times New Roman"/>
          <w:sz w:val="20"/>
          <w:szCs w:val="20"/>
          <w:lang w:eastAsia="ar-SA"/>
        </w:rPr>
      </w:pPr>
      <w:r w:rsidRPr="007A1F3C">
        <w:rPr>
          <w:rFonts w:ascii="Times New Roman" w:eastAsia="Times New Roman" w:hAnsi="Times New Roman"/>
          <w:sz w:val="20"/>
          <w:szCs w:val="20"/>
          <w:lang w:eastAsia="ar-SA"/>
        </w:rPr>
        <w:t>C</w:t>
      </w:r>
      <w:r w:rsidRPr="007A1F3C">
        <w:rPr>
          <w:rFonts w:ascii="Times New Roman" w:eastAsia="Times New Roman" w:hAnsi="Times New Roman"/>
          <w:sz w:val="20"/>
          <w:szCs w:val="20"/>
          <w:lang w:eastAsia="ar-SA"/>
        </w:rPr>
        <w:tab/>
        <w:t>- liczba punktów w kryterium ceny</w:t>
      </w:r>
    </w:p>
    <w:p w14:paraId="7C9F78AB" w14:textId="77777777" w:rsidR="005A71BB" w:rsidRPr="007A1F3C" w:rsidRDefault="005A71BB" w:rsidP="004717AB">
      <w:pPr>
        <w:numPr>
          <w:ilvl w:val="0"/>
          <w:numId w:val="6"/>
        </w:numPr>
        <w:tabs>
          <w:tab w:val="left" w:pos="426"/>
          <w:tab w:val="left" w:pos="3060"/>
        </w:tabs>
        <w:suppressAutoHyphens/>
        <w:spacing w:after="0" w:line="240" w:lineRule="auto"/>
        <w:jc w:val="both"/>
        <w:rPr>
          <w:rFonts w:ascii="Times New Roman" w:eastAsia="Times New Roman" w:hAnsi="Times New Roman"/>
          <w:sz w:val="20"/>
          <w:szCs w:val="20"/>
          <w:lang w:eastAsia="ar-SA"/>
        </w:rPr>
      </w:pPr>
      <w:r w:rsidRPr="007A1F3C">
        <w:rPr>
          <w:rFonts w:ascii="Times New Roman" w:eastAsia="Times New Roman" w:hAnsi="Times New Roman"/>
          <w:sz w:val="20"/>
          <w:szCs w:val="20"/>
          <w:lang w:eastAsia="ar-SA"/>
        </w:rPr>
        <w:t xml:space="preserve">NC </w:t>
      </w:r>
      <w:r w:rsidRPr="007A1F3C">
        <w:rPr>
          <w:rFonts w:ascii="Times New Roman" w:eastAsia="Times New Roman" w:hAnsi="Times New Roman"/>
          <w:sz w:val="20"/>
          <w:szCs w:val="20"/>
          <w:lang w:eastAsia="ar-SA"/>
        </w:rPr>
        <w:tab/>
        <w:t>- najniższa oferowana łączna wartość brutto oferty,</w:t>
      </w:r>
    </w:p>
    <w:p w14:paraId="0CE54224" w14:textId="77777777" w:rsidR="006526D6" w:rsidRDefault="005A71BB" w:rsidP="006526D6">
      <w:pPr>
        <w:numPr>
          <w:ilvl w:val="0"/>
          <w:numId w:val="6"/>
        </w:numPr>
        <w:tabs>
          <w:tab w:val="left" w:pos="426"/>
          <w:tab w:val="left" w:pos="3060"/>
        </w:tabs>
        <w:suppressAutoHyphens/>
        <w:spacing w:after="0" w:line="240" w:lineRule="auto"/>
        <w:jc w:val="both"/>
        <w:rPr>
          <w:rFonts w:ascii="Times New Roman" w:eastAsia="MyriadPro-Regular" w:hAnsi="Times New Roman"/>
          <w:sz w:val="20"/>
          <w:szCs w:val="20"/>
          <w:lang w:eastAsia="ar-SA"/>
        </w:rPr>
      </w:pPr>
      <w:r w:rsidRPr="007A1F3C">
        <w:rPr>
          <w:rFonts w:ascii="Times New Roman" w:eastAsia="Times New Roman" w:hAnsi="Times New Roman"/>
          <w:sz w:val="20"/>
          <w:szCs w:val="20"/>
          <w:lang w:eastAsia="ar-SA"/>
        </w:rPr>
        <w:t xml:space="preserve">PC </w:t>
      </w:r>
      <w:r w:rsidRPr="007A1F3C">
        <w:rPr>
          <w:rFonts w:ascii="Times New Roman" w:eastAsia="Times New Roman" w:hAnsi="Times New Roman"/>
          <w:sz w:val="20"/>
          <w:szCs w:val="20"/>
          <w:lang w:eastAsia="ar-SA"/>
        </w:rPr>
        <w:tab/>
        <w:t>- łączna wartość brutto porównywanej oferty.</w:t>
      </w:r>
    </w:p>
    <w:p w14:paraId="52272908" w14:textId="77777777" w:rsidR="005A71BB" w:rsidRPr="006526D6" w:rsidRDefault="006526D6" w:rsidP="006526D6">
      <w:pPr>
        <w:tabs>
          <w:tab w:val="left" w:pos="426"/>
          <w:tab w:val="left" w:pos="3060"/>
        </w:tabs>
        <w:suppressAutoHyphens/>
        <w:spacing w:after="0" w:line="240" w:lineRule="auto"/>
        <w:ind w:left="357"/>
        <w:jc w:val="both"/>
        <w:rPr>
          <w:rFonts w:ascii="Times New Roman" w:eastAsia="MyriadPro-Regular" w:hAnsi="Times New Roman"/>
          <w:sz w:val="20"/>
          <w:szCs w:val="20"/>
          <w:lang w:eastAsia="ar-SA"/>
        </w:rPr>
      </w:pPr>
      <w:r>
        <w:rPr>
          <w:rFonts w:ascii="Times New Roman" w:eastAsia="Times New Roman" w:hAnsi="Times New Roman"/>
          <w:sz w:val="20"/>
          <w:szCs w:val="20"/>
          <w:lang w:eastAsia="pl-PL"/>
        </w:rPr>
        <w:t>2)</w:t>
      </w:r>
      <w:r w:rsidR="005A71BB" w:rsidRPr="006526D6">
        <w:rPr>
          <w:rFonts w:ascii="Times New Roman" w:eastAsia="Times New Roman" w:hAnsi="Times New Roman"/>
          <w:sz w:val="20"/>
          <w:szCs w:val="20"/>
          <w:lang w:eastAsia="pl-PL"/>
        </w:rPr>
        <w:t xml:space="preserve">Wykonawca może uzyskać w kryterium ceny maksymalnie </w:t>
      </w:r>
      <w:r w:rsidR="00505FD3" w:rsidRPr="006526D6">
        <w:rPr>
          <w:rFonts w:ascii="Times New Roman" w:eastAsia="Times New Roman" w:hAnsi="Times New Roman"/>
          <w:sz w:val="20"/>
          <w:szCs w:val="20"/>
          <w:lang w:eastAsia="pl-PL"/>
        </w:rPr>
        <w:t>6</w:t>
      </w:r>
      <w:r w:rsidR="005A71BB" w:rsidRPr="006526D6">
        <w:rPr>
          <w:rFonts w:ascii="Times New Roman" w:eastAsia="Times New Roman" w:hAnsi="Times New Roman"/>
          <w:sz w:val="20"/>
          <w:szCs w:val="20"/>
          <w:lang w:eastAsia="pl-PL"/>
        </w:rPr>
        <w:t>0 (</w:t>
      </w:r>
      <w:r w:rsidR="00505FD3" w:rsidRPr="006526D6">
        <w:rPr>
          <w:rFonts w:ascii="Times New Roman" w:eastAsia="Times New Roman" w:hAnsi="Times New Roman"/>
          <w:sz w:val="20"/>
          <w:szCs w:val="20"/>
          <w:lang w:eastAsia="pl-PL"/>
        </w:rPr>
        <w:t>sześćdziesiąt</w:t>
      </w:r>
      <w:r w:rsidR="005A71BB" w:rsidRPr="006526D6">
        <w:rPr>
          <w:rFonts w:ascii="Times New Roman" w:eastAsia="Times New Roman" w:hAnsi="Times New Roman"/>
          <w:sz w:val="20"/>
          <w:szCs w:val="20"/>
          <w:lang w:eastAsia="pl-PL"/>
        </w:rPr>
        <w:t>) punktów.</w:t>
      </w:r>
    </w:p>
    <w:p w14:paraId="435DFC76" w14:textId="77777777" w:rsidR="005A71BB" w:rsidRDefault="005A71BB" w:rsidP="00C72B1C">
      <w:pPr>
        <w:numPr>
          <w:ilvl w:val="0"/>
          <w:numId w:val="28"/>
        </w:numPr>
        <w:spacing w:after="0" w:line="240" w:lineRule="auto"/>
        <w:jc w:val="both"/>
        <w:rPr>
          <w:rFonts w:ascii="Times New Roman" w:eastAsia="Times New Roman" w:hAnsi="Times New Roman"/>
          <w:sz w:val="20"/>
          <w:szCs w:val="20"/>
          <w:lang w:eastAsia="pl-PL"/>
        </w:rPr>
      </w:pPr>
      <w:bookmarkStart w:id="4" w:name="_Hlk497133561"/>
      <w:r w:rsidRPr="007A1F3C">
        <w:rPr>
          <w:rFonts w:ascii="Times New Roman" w:eastAsia="Times New Roman" w:hAnsi="Times New Roman"/>
          <w:sz w:val="20"/>
          <w:szCs w:val="20"/>
          <w:lang w:eastAsia="pl-PL"/>
        </w:rPr>
        <w:t xml:space="preserve">Opis kryterium zatrudnianie osób niepełnosprawnych </w:t>
      </w:r>
      <w:bookmarkEnd w:id="4"/>
      <w:r w:rsidRPr="007A1F3C">
        <w:rPr>
          <w:rFonts w:ascii="Times New Roman" w:eastAsia="Times New Roman" w:hAnsi="Times New Roman"/>
          <w:sz w:val="20"/>
          <w:szCs w:val="20"/>
          <w:lang w:eastAsia="pl-PL"/>
        </w:rPr>
        <w:t xml:space="preserve">wykonujących usługi </w:t>
      </w:r>
      <w:r w:rsidR="00A17CD1">
        <w:rPr>
          <w:rFonts w:ascii="Times New Roman" w:eastAsia="Times New Roman" w:hAnsi="Times New Roman"/>
          <w:sz w:val="20"/>
          <w:szCs w:val="20"/>
          <w:lang w:eastAsia="pl-PL"/>
        </w:rPr>
        <w:t>utrzymania czystości</w:t>
      </w:r>
      <w:r w:rsidR="000D4093" w:rsidRPr="007A1F3C">
        <w:rPr>
          <w:rFonts w:ascii="Times New Roman" w:eastAsia="Times New Roman" w:hAnsi="Times New Roman"/>
          <w:sz w:val="20"/>
          <w:szCs w:val="20"/>
          <w:lang w:eastAsia="pl-PL"/>
        </w:rPr>
        <w:t>:</w:t>
      </w:r>
    </w:p>
    <w:p w14:paraId="07AB0B92" w14:textId="77777777" w:rsidR="006526D6" w:rsidRDefault="005A71BB" w:rsidP="00C72B1C">
      <w:pPr>
        <w:numPr>
          <w:ilvl w:val="0"/>
          <w:numId w:val="40"/>
        </w:numPr>
        <w:spacing w:after="0" w:line="240" w:lineRule="auto"/>
        <w:jc w:val="both"/>
        <w:rPr>
          <w:rFonts w:ascii="Times New Roman" w:eastAsia="Times New Roman" w:hAnsi="Times New Roman"/>
          <w:sz w:val="20"/>
          <w:szCs w:val="20"/>
          <w:lang w:eastAsia="pl-PL"/>
        </w:rPr>
      </w:pPr>
      <w:r w:rsidRPr="006526D6">
        <w:rPr>
          <w:rFonts w:ascii="Times New Roman" w:eastAsia="Times New Roman" w:hAnsi="Times New Roman"/>
          <w:sz w:val="20"/>
          <w:szCs w:val="20"/>
          <w:lang w:eastAsia="pl-PL"/>
        </w:rPr>
        <w:t>Zamawiający rozumie przez osobę niepełnosprawną – osobę, której niepełnosprawność została potwierdzona odpowiednim orzeczeniem zgodnie z ustawą z dnia 27 sierpnia 1997 r</w:t>
      </w:r>
      <w:r w:rsidR="000D4093" w:rsidRPr="006526D6">
        <w:rPr>
          <w:rFonts w:ascii="Times New Roman" w:eastAsia="Times New Roman" w:hAnsi="Times New Roman"/>
          <w:sz w:val="20"/>
          <w:szCs w:val="20"/>
          <w:lang w:eastAsia="pl-PL"/>
        </w:rPr>
        <w:t>oku</w:t>
      </w:r>
      <w:r w:rsidRPr="006526D6">
        <w:rPr>
          <w:rFonts w:ascii="Times New Roman" w:eastAsia="Times New Roman" w:hAnsi="Times New Roman"/>
          <w:sz w:val="20"/>
          <w:szCs w:val="20"/>
          <w:lang w:eastAsia="pl-PL"/>
        </w:rPr>
        <w:t xml:space="preserve"> o rehabilitacji zawodowej i społecznej oraz zatrudnianiu osób niepełnosprawnych (</w:t>
      </w:r>
      <w:r w:rsidR="006526D6" w:rsidRPr="006526D6">
        <w:rPr>
          <w:rStyle w:val="markedcontent"/>
          <w:rFonts w:ascii="Times New Roman" w:hAnsi="Times New Roman"/>
          <w:sz w:val="20"/>
          <w:szCs w:val="20"/>
        </w:rPr>
        <w:t>Dz. U. z 2023 r. poz. 100, 173, 240, 852, 1234 i 1429</w:t>
      </w:r>
      <w:r w:rsidRPr="006526D6">
        <w:rPr>
          <w:rFonts w:ascii="Times New Roman" w:eastAsia="Times New Roman" w:hAnsi="Times New Roman"/>
          <w:sz w:val="20"/>
          <w:szCs w:val="20"/>
          <w:lang w:eastAsia="pl-PL"/>
        </w:rPr>
        <w:t>)</w:t>
      </w:r>
      <w:bookmarkStart w:id="5" w:name="_Hlk497722040"/>
      <w:r w:rsidRPr="006526D6">
        <w:rPr>
          <w:rFonts w:ascii="Times New Roman" w:eastAsia="Times New Roman" w:hAnsi="Times New Roman"/>
          <w:sz w:val="20"/>
          <w:szCs w:val="20"/>
          <w:lang w:eastAsia="pl-PL"/>
        </w:rPr>
        <w:t>;</w:t>
      </w:r>
    </w:p>
    <w:p w14:paraId="47E78534" w14:textId="77777777" w:rsidR="006526D6" w:rsidRDefault="000D4093" w:rsidP="00C72B1C">
      <w:pPr>
        <w:numPr>
          <w:ilvl w:val="0"/>
          <w:numId w:val="40"/>
        </w:numPr>
        <w:spacing w:after="0" w:line="240" w:lineRule="auto"/>
        <w:jc w:val="both"/>
        <w:rPr>
          <w:rFonts w:ascii="Times New Roman" w:eastAsia="Times New Roman" w:hAnsi="Times New Roman"/>
          <w:sz w:val="20"/>
          <w:szCs w:val="20"/>
          <w:lang w:eastAsia="pl-PL"/>
        </w:rPr>
      </w:pPr>
      <w:r w:rsidRPr="006526D6">
        <w:rPr>
          <w:rFonts w:ascii="Times New Roman" w:eastAsia="Times New Roman" w:hAnsi="Times New Roman"/>
          <w:sz w:val="20"/>
          <w:szCs w:val="20"/>
          <w:lang w:eastAsia="pl-PL"/>
        </w:rPr>
        <w:t xml:space="preserve">Wykonawca otrzyma 15 (piętnaście) punktów w przypadku złożenia oświadczenia o </w:t>
      </w:r>
      <w:r w:rsidR="008A3FE4" w:rsidRPr="006526D6">
        <w:rPr>
          <w:rFonts w:ascii="Times New Roman" w:eastAsia="Times New Roman" w:hAnsi="Times New Roman"/>
          <w:sz w:val="20"/>
          <w:szCs w:val="20"/>
          <w:lang w:eastAsia="pl-PL"/>
        </w:rPr>
        <w:t>skierowaniu do</w:t>
      </w:r>
      <w:r w:rsidRPr="006526D6">
        <w:rPr>
          <w:rFonts w:ascii="Times New Roman" w:eastAsia="Times New Roman" w:hAnsi="Times New Roman"/>
          <w:sz w:val="20"/>
          <w:szCs w:val="20"/>
          <w:lang w:eastAsia="pl-PL"/>
        </w:rPr>
        <w:t xml:space="preserve"> wykon</w:t>
      </w:r>
      <w:r w:rsidR="008A3FE4" w:rsidRPr="006526D6">
        <w:rPr>
          <w:rFonts w:ascii="Times New Roman" w:eastAsia="Times New Roman" w:hAnsi="Times New Roman"/>
          <w:sz w:val="20"/>
          <w:szCs w:val="20"/>
          <w:lang w:eastAsia="pl-PL"/>
        </w:rPr>
        <w:t>ania</w:t>
      </w:r>
      <w:r w:rsidRPr="006526D6">
        <w:rPr>
          <w:rFonts w:ascii="Times New Roman" w:eastAsia="Times New Roman" w:hAnsi="Times New Roman"/>
          <w:sz w:val="20"/>
          <w:szCs w:val="20"/>
          <w:lang w:eastAsia="pl-PL"/>
        </w:rPr>
        <w:t xml:space="preserve"> zamówienia co najmniej 3 (trzech) osób niepełnosprawnych na podstawie umowy o pracę;</w:t>
      </w:r>
    </w:p>
    <w:p w14:paraId="17EDF954" w14:textId="77777777" w:rsidR="006526D6" w:rsidRDefault="005A71BB" w:rsidP="00C72B1C">
      <w:pPr>
        <w:numPr>
          <w:ilvl w:val="0"/>
          <w:numId w:val="40"/>
        </w:numPr>
        <w:spacing w:after="0" w:line="240" w:lineRule="auto"/>
        <w:jc w:val="both"/>
        <w:rPr>
          <w:rFonts w:ascii="Times New Roman" w:eastAsia="Times New Roman" w:hAnsi="Times New Roman"/>
          <w:sz w:val="20"/>
          <w:szCs w:val="20"/>
          <w:lang w:eastAsia="pl-PL"/>
        </w:rPr>
      </w:pPr>
      <w:r w:rsidRPr="006526D6">
        <w:rPr>
          <w:rFonts w:ascii="Times New Roman" w:eastAsia="Times New Roman" w:hAnsi="Times New Roman"/>
          <w:sz w:val="20"/>
          <w:szCs w:val="20"/>
          <w:lang w:eastAsia="pl-PL"/>
        </w:rPr>
        <w:t xml:space="preserve">Wykonawca otrzyma </w:t>
      </w:r>
      <w:r w:rsidR="000D4093" w:rsidRPr="006526D6">
        <w:rPr>
          <w:rFonts w:ascii="Times New Roman" w:eastAsia="Times New Roman" w:hAnsi="Times New Roman"/>
          <w:sz w:val="20"/>
          <w:szCs w:val="20"/>
          <w:lang w:eastAsia="pl-PL"/>
        </w:rPr>
        <w:t>10</w:t>
      </w:r>
      <w:r w:rsidRPr="006526D6">
        <w:rPr>
          <w:rFonts w:ascii="Times New Roman" w:eastAsia="Times New Roman" w:hAnsi="Times New Roman"/>
          <w:sz w:val="20"/>
          <w:szCs w:val="20"/>
          <w:lang w:eastAsia="pl-PL"/>
        </w:rPr>
        <w:t xml:space="preserve"> (</w:t>
      </w:r>
      <w:r w:rsidR="000D4093" w:rsidRPr="006526D6">
        <w:rPr>
          <w:rFonts w:ascii="Times New Roman" w:eastAsia="Times New Roman" w:hAnsi="Times New Roman"/>
          <w:sz w:val="20"/>
          <w:szCs w:val="20"/>
          <w:lang w:eastAsia="pl-PL"/>
        </w:rPr>
        <w:t>dziesięć</w:t>
      </w:r>
      <w:r w:rsidRPr="006526D6">
        <w:rPr>
          <w:rFonts w:ascii="Times New Roman" w:eastAsia="Times New Roman" w:hAnsi="Times New Roman"/>
          <w:sz w:val="20"/>
          <w:szCs w:val="20"/>
          <w:lang w:eastAsia="pl-PL"/>
        </w:rPr>
        <w:t xml:space="preserve">) punktów w przypadku złożenia oświadczenia </w:t>
      </w:r>
      <w:r w:rsidR="008A3FE4" w:rsidRPr="006526D6">
        <w:rPr>
          <w:rFonts w:ascii="Times New Roman" w:eastAsia="Times New Roman" w:hAnsi="Times New Roman"/>
          <w:sz w:val="20"/>
          <w:szCs w:val="20"/>
          <w:lang w:eastAsia="pl-PL"/>
        </w:rPr>
        <w:t xml:space="preserve">o skierowaniu do wykonania </w:t>
      </w:r>
      <w:r w:rsidRPr="006526D6">
        <w:rPr>
          <w:rFonts w:ascii="Times New Roman" w:eastAsia="Times New Roman" w:hAnsi="Times New Roman"/>
          <w:sz w:val="20"/>
          <w:szCs w:val="20"/>
          <w:lang w:eastAsia="pl-PL"/>
        </w:rPr>
        <w:t>zamówienia co najmniej 2 (dwóch) osób niepełnosprawnych na podstawie umowy o pracę;</w:t>
      </w:r>
    </w:p>
    <w:p w14:paraId="1F82D266" w14:textId="77777777" w:rsidR="006526D6" w:rsidRDefault="005A71BB" w:rsidP="00C72B1C">
      <w:pPr>
        <w:numPr>
          <w:ilvl w:val="0"/>
          <w:numId w:val="40"/>
        </w:numPr>
        <w:spacing w:after="0" w:line="240" w:lineRule="auto"/>
        <w:jc w:val="both"/>
        <w:rPr>
          <w:rFonts w:ascii="Times New Roman" w:eastAsia="Times New Roman" w:hAnsi="Times New Roman"/>
          <w:sz w:val="20"/>
          <w:szCs w:val="20"/>
          <w:lang w:eastAsia="pl-PL"/>
        </w:rPr>
      </w:pPr>
      <w:r w:rsidRPr="006526D6">
        <w:rPr>
          <w:rFonts w:ascii="Times New Roman" w:eastAsia="Times New Roman" w:hAnsi="Times New Roman"/>
          <w:sz w:val="20"/>
          <w:szCs w:val="20"/>
          <w:lang w:eastAsia="pl-PL"/>
        </w:rPr>
        <w:t xml:space="preserve">Wykonawca otrzyma </w:t>
      </w:r>
      <w:r w:rsidR="000D4093" w:rsidRPr="006526D6">
        <w:rPr>
          <w:rFonts w:ascii="Times New Roman" w:eastAsia="Times New Roman" w:hAnsi="Times New Roman"/>
          <w:sz w:val="20"/>
          <w:szCs w:val="20"/>
          <w:lang w:eastAsia="pl-PL"/>
        </w:rPr>
        <w:t>5</w:t>
      </w:r>
      <w:r w:rsidRPr="006526D6">
        <w:rPr>
          <w:rFonts w:ascii="Times New Roman" w:eastAsia="Times New Roman" w:hAnsi="Times New Roman"/>
          <w:sz w:val="20"/>
          <w:szCs w:val="20"/>
          <w:lang w:eastAsia="pl-PL"/>
        </w:rPr>
        <w:t xml:space="preserve"> (</w:t>
      </w:r>
      <w:r w:rsidR="000D4093" w:rsidRPr="006526D6">
        <w:rPr>
          <w:rFonts w:ascii="Times New Roman" w:eastAsia="Times New Roman" w:hAnsi="Times New Roman"/>
          <w:sz w:val="20"/>
          <w:szCs w:val="20"/>
          <w:lang w:eastAsia="pl-PL"/>
        </w:rPr>
        <w:t>pięć</w:t>
      </w:r>
      <w:r w:rsidRPr="006526D6">
        <w:rPr>
          <w:rFonts w:ascii="Times New Roman" w:eastAsia="Times New Roman" w:hAnsi="Times New Roman"/>
          <w:sz w:val="20"/>
          <w:szCs w:val="20"/>
          <w:lang w:eastAsia="pl-PL"/>
        </w:rPr>
        <w:t>) punktów w przypadku złożenia oświadczenia o</w:t>
      </w:r>
      <w:r w:rsidR="008A3FE4" w:rsidRPr="006526D6">
        <w:rPr>
          <w:rFonts w:ascii="Times New Roman" w:eastAsia="Times New Roman" w:hAnsi="Times New Roman"/>
          <w:sz w:val="20"/>
          <w:szCs w:val="20"/>
          <w:lang w:eastAsia="pl-PL"/>
        </w:rPr>
        <w:t xml:space="preserve"> skierowaniu do wykonania </w:t>
      </w:r>
      <w:r w:rsidRPr="006526D6">
        <w:rPr>
          <w:rFonts w:ascii="Times New Roman" w:eastAsia="Times New Roman" w:hAnsi="Times New Roman"/>
          <w:sz w:val="20"/>
          <w:szCs w:val="20"/>
          <w:lang w:eastAsia="pl-PL"/>
        </w:rPr>
        <w:t>zamówienia co najmniej jednej osoby niepełnosprawnej na podstawie umowy o pracę</w:t>
      </w:r>
      <w:r w:rsidR="00FD1EDF" w:rsidRPr="006526D6">
        <w:rPr>
          <w:rFonts w:ascii="Times New Roman" w:eastAsia="Times New Roman" w:hAnsi="Times New Roman"/>
          <w:sz w:val="20"/>
          <w:szCs w:val="20"/>
          <w:lang w:eastAsia="pl-PL"/>
        </w:rPr>
        <w:t>;</w:t>
      </w:r>
    </w:p>
    <w:p w14:paraId="78CE6672" w14:textId="77777777" w:rsidR="006526D6" w:rsidRDefault="005A71BB" w:rsidP="00C72B1C">
      <w:pPr>
        <w:numPr>
          <w:ilvl w:val="0"/>
          <w:numId w:val="40"/>
        </w:numPr>
        <w:spacing w:after="0" w:line="240" w:lineRule="auto"/>
        <w:jc w:val="both"/>
        <w:rPr>
          <w:rFonts w:ascii="Times New Roman" w:eastAsia="Times New Roman" w:hAnsi="Times New Roman"/>
          <w:sz w:val="20"/>
          <w:szCs w:val="20"/>
          <w:lang w:eastAsia="pl-PL"/>
        </w:rPr>
      </w:pPr>
      <w:r w:rsidRPr="006526D6">
        <w:rPr>
          <w:rFonts w:ascii="Times New Roman" w:eastAsia="Times New Roman" w:hAnsi="Times New Roman"/>
          <w:sz w:val="20"/>
          <w:szCs w:val="20"/>
          <w:lang w:eastAsia="pl-PL"/>
        </w:rPr>
        <w:t xml:space="preserve">W przypadku, gdy Wykonawca nie złoży oświadczenia o zatrudnieniu osób niepełnosprawnych Zamawiający przyjmie, że Wykonawca przy wykonywaniu zamówienia nie zatrudni osób niepełnosprawnych i tym w kryterium Wykonawcy nie zostaną przyznane punkty. Zatrudnienie osoby niepełnosprawnej powinno trwać przez cały okres realizacji zamówienia. W przypadku wygaśnięcia lub rozwiązania stosunku pracy przed zakończeniem tego okresu, Wykonawca jest obowiązany do </w:t>
      </w:r>
      <w:r w:rsidR="000D4093" w:rsidRPr="006526D6">
        <w:rPr>
          <w:rFonts w:ascii="Times New Roman" w:eastAsia="Times New Roman" w:hAnsi="Times New Roman"/>
          <w:sz w:val="20"/>
          <w:szCs w:val="20"/>
          <w:lang w:eastAsia="pl-PL"/>
        </w:rPr>
        <w:t xml:space="preserve">skierowania </w:t>
      </w:r>
      <w:r w:rsidRPr="006526D6">
        <w:rPr>
          <w:rFonts w:ascii="Times New Roman" w:eastAsia="Times New Roman" w:hAnsi="Times New Roman"/>
          <w:sz w:val="20"/>
          <w:szCs w:val="20"/>
          <w:lang w:eastAsia="pl-PL"/>
        </w:rPr>
        <w:t>na to miejsce innej osoby niepełnosprawnej</w:t>
      </w:r>
      <w:bookmarkEnd w:id="5"/>
      <w:r w:rsidR="00FD1EDF" w:rsidRPr="006526D6">
        <w:rPr>
          <w:rFonts w:ascii="Times New Roman" w:eastAsia="Times New Roman" w:hAnsi="Times New Roman"/>
          <w:sz w:val="20"/>
          <w:szCs w:val="20"/>
          <w:lang w:eastAsia="pl-PL"/>
        </w:rPr>
        <w:t>;</w:t>
      </w:r>
    </w:p>
    <w:p w14:paraId="213D29FD" w14:textId="77777777" w:rsidR="005A71BB" w:rsidRPr="006526D6" w:rsidRDefault="005A71BB" w:rsidP="00C72B1C">
      <w:pPr>
        <w:numPr>
          <w:ilvl w:val="0"/>
          <w:numId w:val="40"/>
        </w:numPr>
        <w:spacing w:after="0" w:line="240" w:lineRule="auto"/>
        <w:jc w:val="both"/>
        <w:rPr>
          <w:rFonts w:ascii="Times New Roman" w:eastAsia="Times New Roman" w:hAnsi="Times New Roman"/>
          <w:sz w:val="20"/>
          <w:szCs w:val="20"/>
          <w:lang w:eastAsia="pl-PL"/>
        </w:rPr>
      </w:pPr>
      <w:r w:rsidRPr="006526D6">
        <w:rPr>
          <w:rFonts w:ascii="Times New Roman" w:eastAsia="Times New Roman" w:hAnsi="Times New Roman"/>
          <w:sz w:val="20"/>
          <w:szCs w:val="20"/>
          <w:lang w:eastAsia="pl-PL"/>
        </w:rPr>
        <w:t xml:space="preserve">Wykonawca może uzyskać w kryterium zatrudnienia osób niepełnosprawnych maksymalnie </w:t>
      </w:r>
      <w:r w:rsidR="000D4093" w:rsidRPr="006526D6">
        <w:rPr>
          <w:rFonts w:ascii="Times New Roman" w:eastAsia="Times New Roman" w:hAnsi="Times New Roman"/>
          <w:sz w:val="20"/>
          <w:szCs w:val="20"/>
          <w:lang w:eastAsia="pl-PL"/>
        </w:rPr>
        <w:t>15</w:t>
      </w:r>
      <w:r w:rsidRPr="006526D6">
        <w:rPr>
          <w:rFonts w:ascii="Times New Roman" w:eastAsia="Times New Roman" w:hAnsi="Times New Roman"/>
          <w:sz w:val="20"/>
          <w:szCs w:val="20"/>
          <w:lang w:eastAsia="pl-PL"/>
        </w:rPr>
        <w:t xml:space="preserve"> (</w:t>
      </w:r>
      <w:r w:rsidR="000D4093" w:rsidRPr="006526D6">
        <w:rPr>
          <w:rFonts w:ascii="Times New Roman" w:eastAsia="Times New Roman" w:hAnsi="Times New Roman"/>
          <w:sz w:val="20"/>
          <w:szCs w:val="20"/>
          <w:lang w:eastAsia="pl-PL"/>
        </w:rPr>
        <w:t>piętnaście</w:t>
      </w:r>
      <w:r w:rsidRPr="006526D6">
        <w:rPr>
          <w:rFonts w:ascii="Times New Roman" w:eastAsia="Times New Roman" w:hAnsi="Times New Roman"/>
          <w:sz w:val="20"/>
          <w:szCs w:val="20"/>
          <w:lang w:eastAsia="pl-PL"/>
        </w:rPr>
        <w:t>) punktów.</w:t>
      </w:r>
    </w:p>
    <w:p w14:paraId="47AF2C92" w14:textId="730A478E" w:rsidR="0042373B" w:rsidRDefault="005A71BB" w:rsidP="00C72B1C">
      <w:pPr>
        <w:numPr>
          <w:ilvl w:val="0"/>
          <w:numId w:val="28"/>
        </w:numPr>
        <w:spacing w:after="0" w:line="240" w:lineRule="auto"/>
        <w:jc w:val="both"/>
        <w:rPr>
          <w:rFonts w:ascii="Times New Roman" w:eastAsia="Times New Roman" w:hAnsi="Times New Roman"/>
          <w:sz w:val="20"/>
          <w:szCs w:val="20"/>
          <w:lang w:eastAsia="pl-PL"/>
        </w:rPr>
      </w:pPr>
      <w:r w:rsidRPr="007A1F3C">
        <w:rPr>
          <w:rFonts w:ascii="Times New Roman" w:eastAsia="Times New Roman" w:hAnsi="Times New Roman"/>
          <w:sz w:val="20"/>
          <w:szCs w:val="20"/>
          <w:lang w:eastAsia="pl-PL"/>
        </w:rPr>
        <w:t xml:space="preserve">Opis </w:t>
      </w:r>
      <w:r w:rsidR="0042373B">
        <w:rPr>
          <w:rFonts w:ascii="Times New Roman" w:eastAsia="Times New Roman" w:hAnsi="Times New Roman"/>
          <w:sz w:val="20"/>
          <w:szCs w:val="20"/>
          <w:lang w:eastAsia="pl-PL"/>
        </w:rPr>
        <w:t>kryterium jakości obejmującej posiadanie certyfikatu gwaranta czystości i higieny w zakresie świadczenia usług utrzymania czystości ze specjalnością ogólną oraz profesjonalne usługi w zakresie utrzymania czystości w szpitalach lub równoważną (K2):</w:t>
      </w:r>
    </w:p>
    <w:p w14:paraId="6F358619" w14:textId="60216839" w:rsidR="0042373B" w:rsidRDefault="0042373B" w:rsidP="00C72B1C">
      <w:pPr>
        <w:numPr>
          <w:ilvl w:val="0"/>
          <w:numId w:val="41"/>
        </w:numPr>
        <w:spacing w:after="0" w:line="240" w:lineRule="auto"/>
        <w:jc w:val="both"/>
        <w:rPr>
          <w:rFonts w:ascii="Times New Roman" w:eastAsia="Times New Roman" w:hAnsi="Times New Roman"/>
          <w:sz w:val="20"/>
          <w:szCs w:val="20"/>
          <w:lang w:eastAsia="pl-PL"/>
        </w:rPr>
      </w:pPr>
      <w:r>
        <w:rPr>
          <w:rFonts w:ascii="Times New Roman" w:eastAsia="Times New Roman" w:hAnsi="Times New Roman"/>
          <w:sz w:val="20"/>
          <w:szCs w:val="20"/>
          <w:lang w:eastAsia="pl-PL"/>
        </w:rPr>
        <w:t>Jeśli Wykonawca ma certyfikat gwaranta czystości i higieny otrzyma 16 (szesnaście) punktów;</w:t>
      </w:r>
    </w:p>
    <w:p w14:paraId="5A65CCAB" w14:textId="5D6A8939" w:rsidR="0042373B" w:rsidRDefault="0042373B" w:rsidP="00C72B1C">
      <w:pPr>
        <w:numPr>
          <w:ilvl w:val="0"/>
          <w:numId w:val="41"/>
        </w:numPr>
        <w:spacing w:after="0" w:line="240" w:lineRule="auto"/>
        <w:jc w:val="both"/>
        <w:rPr>
          <w:rFonts w:ascii="Times New Roman" w:eastAsia="Times New Roman" w:hAnsi="Times New Roman"/>
          <w:sz w:val="20"/>
          <w:szCs w:val="20"/>
          <w:lang w:eastAsia="pl-PL"/>
        </w:rPr>
      </w:pPr>
      <w:r>
        <w:rPr>
          <w:rFonts w:ascii="Times New Roman" w:eastAsia="Times New Roman" w:hAnsi="Times New Roman"/>
          <w:sz w:val="20"/>
          <w:szCs w:val="20"/>
          <w:lang w:eastAsia="pl-PL"/>
        </w:rPr>
        <w:t>Jeśli Wykonawca nie ma certyfikatu gwaranta czystości i higieny nie uzyska punktów w tym kryterium;</w:t>
      </w:r>
    </w:p>
    <w:p w14:paraId="12291328" w14:textId="66D5F1E3" w:rsidR="005A71BB" w:rsidRPr="0042373B" w:rsidRDefault="0042373B" w:rsidP="00C72B1C">
      <w:pPr>
        <w:numPr>
          <w:ilvl w:val="0"/>
          <w:numId w:val="41"/>
        </w:numPr>
        <w:spacing w:after="0" w:line="240" w:lineRule="auto"/>
        <w:jc w:val="both"/>
        <w:rPr>
          <w:rFonts w:ascii="Times New Roman" w:eastAsia="Times New Roman" w:hAnsi="Times New Roman"/>
          <w:sz w:val="20"/>
          <w:szCs w:val="20"/>
          <w:lang w:eastAsia="pl-PL"/>
        </w:rPr>
      </w:pPr>
      <w:r>
        <w:rPr>
          <w:rFonts w:ascii="Times New Roman" w:eastAsia="Times New Roman" w:hAnsi="Times New Roman"/>
          <w:sz w:val="20"/>
          <w:szCs w:val="20"/>
          <w:lang w:eastAsia="pl-PL"/>
        </w:rPr>
        <w:t>Wykonawca może uzyskać w tym kryterium maksymalnie 16 (szesnaście) punktów.</w:t>
      </w:r>
    </w:p>
    <w:p w14:paraId="4CD0AD76" w14:textId="77777777" w:rsidR="00855637" w:rsidRPr="007A1F3C" w:rsidRDefault="005A71BB" w:rsidP="00C72B1C">
      <w:pPr>
        <w:pStyle w:val="Akapitzlist"/>
        <w:numPr>
          <w:ilvl w:val="0"/>
          <w:numId w:val="28"/>
        </w:numPr>
        <w:jc w:val="both"/>
        <w:rPr>
          <w:sz w:val="20"/>
          <w:szCs w:val="20"/>
        </w:rPr>
      </w:pPr>
      <w:r w:rsidRPr="007A1F3C">
        <w:rPr>
          <w:sz w:val="20"/>
          <w:szCs w:val="20"/>
        </w:rPr>
        <w:t xml:space="preserve">Opis kryterium gwarancji należytego wykonania umowy wyrażonej poziomem kar umownych za nienależyte wykonanie usług </w:t>
      </w:r>
      <w:r w:rsidR="00A17CD1">
        <w:rPr>
          <w:sz w:val="20"/>
          <w:szCs w:val="20"/>
        </w:rPr>
        <w:t>utrzymania czystości</w:t>
      </w:r>
      <w:r w:rsidR="00855637" w:rsidRPr="007A1F3C">
        <w:rPr>
          <w:sz w:val="20"/>
          <w:szCs w:val="20"/>
        </w:rPr>
        <w:t>:</w:t>
      </w:r>
    </w:p>
    <w:p w14:paraId="7C9B7017" w14:textId="77777777" w:rsidR="00855637" w:rsidRPr="007A1F3C" w:rsidRDefault="00855637" w:rsidP="00C72B1C">
      <w:pPr>
        <w:widowControl w:val="0"/>
        <w:numPr>
          <w:ilvl w:val="0"/>
          <w:numId w:val="30"/>
        </w:numPr>
        <w:autoSpaceDE w:val="0"/>
        <w:autoSpaceDN w:val="0"/>
        <w:adjustRightInd w:val="0"/>
        <w:spacing w:after="0" w:line="240" w:lineRule="auto"/>
        <w:jc w:val="both"/>
        <w:rPr>
          <w:rFonts w:ascii="Times New Roman" w:eastAsia="Times New Roman" w:hAnsi="Times New Roman"/>
          <w:sz w:val="20"/>
          <w:szCs w:val="20"/>
          <w:lang w:eastAsia="pl-PL"/>
        </w:rPr>
      </w:pPr>
      <w:r w:rsidRPr="007A1F3C">
        <w:rPr>
          <w:rFonts w:ascii="Times New Roman" w:hAnsi="Times New Roman"/>
          <w:sz w:val="20"/>
          <w:szCs w:val="20"/>
        </w:rPr>
        <w:t>w</w:t>
      </w:r>
      <w:r w:rsidR="005A71BB" w:rsidRPr="007A1F3C">
        <w:rPr>
          <w:rFonts w:ascii="Times New Roman" w:hAnsi="Times New Roman"/>
          <w:sz w:val="20"/>
          <w:szCs w:val="20"/>
        </w:rPr>
        <w:t>skazane w tabeli wysokości kar umownych są sztywne, wysokość niższa stanowi minimalną wysokość kary umownej, jaką może zaproponować Wykonawca, wysokość wyższa stanowi zaś wysokość maksymalną, jaką może zaproponować Wykonawca</w:t>
      </w:r>
      <w:r w:rsidRPr="007A1F3C">
        <w:rPr>
          <w:rFonts w:ascii="Times New Roman" w:hAnsi="Times New Roman"/>
          <w:sz w:val="20"/>
          <w:szCs w:val="20"/>
        </w:rPr>
        <w:t>;</w:t>
      </w:r>
      <w:r w:rsidR="005A71BB" w:rsidRPr="007A1F3C">
        <w:rPr>
          <w:rFonts w:ascii="Times New Roman" w:hAnsi="Times New Roman"/>
          <w:sz w:val="20"/>
          <w:szCs w:val="20"/>
        </w:rPr>
        <w:t xml:space="preserve"> </w:t>
      </w:r>
    </w:p>
    <w:p w14:paraId="72281598" w14:textId="77777777" w:rsidR="00855637" w:rsidRPr="007A1F3C" w:rsidRDefault="00855637" w:rsidP="00C72B1C">
      <w:pPr>
        <w:widowControl w:val="0"/>
        <w:numPr>
          <w:ilvl w:val="0"/>
          <w:numId w:val="30"/>
        </w:numPr>
        <w:autoSpaceDE w:val="0"/>
        <w:autoSpaceDN w:val="0"/>
        <w:adjustRightInd w:val="0"/>
        <w:spacing w:after="0" w:line="240" w:lineRule="auto"/>
        <w:jc w:val="both"/>
        <w:rPr>
          <w:rFonts w:ascii="Times New Roman" w:eastAsia="Times New Roman" w:hAnsi="Times New Roman"/>
          <w:sz w:val="20"/>
          <w:szCs w:val="20"/>
          <w:lang w:eastAsia="pl-PL"/>
        </w:rPr>
      </w:pPr>
      <w:r w:rsidRPr="007A1F3C">
        <w:rPr>
          <w:rFonts w:ascii="Times New Roman" w:hAnsi="Times New Roman"/>
          <w:sz w:val="20"/>
          <w:szCs w:val="20"/>
        </w:rPr>
        <w:t>j</w:t>
      </w:r>
      <w:r w:rsidR="005A71BB" w:rsidRPr="007A1F3C">
        <w:rPr>
          <w:rFonts w:ascii="Times New Roman" w:hAnsi="Times New Roman"/>
          <w:sz w:val="20"/>
          <w:szCs w:val="20"/>
        </w:rPr>
        <w:t xml:space="preserve">eśli Wykonawca nie złoży oświadczenia w powyższym zakresie lub wskaże niższe kary umowne od tych zawartych </w:t>
      </w:r>
      <w:r w:rsidR="005D5CA5">
        <w:rPr>
          <w:rFonts w:ascii="Times New Roman" w:hAnsi="Times New Roman"/>
          <w:sz w:val="20"/>
          <w:szCs w:val="20"/>
        </w:rPr>
        <w:br/>
      </w:r>
      <w:r w:rsidR="005A71BB" w:rsidRPr="007A1F3C">
        <w:rPr>
          <w:rFonts w:ascii="Times New Roman" w:hAnsi="Times New Roman"/>
          <w:sz w:val="20"/>
          <w:szCs w:val="20"/>
        </w:rPr>
        <w:t>w tabeli nie zostaną mu przyznane punkty w kryterium gwarancji należytego wykonania umowy wyrażonej poziomem kar umownych za nienależyte wykonanie umowy.</w:t>
      </w:r>
      <w:r w:rsidR="005A71BB" w:rsidRPr="007A1F3C">
        <w:rPr>
          <w:rFonts w:ascii="Times New Roman" w:hAnsi="Times New Roman"/>
          <w:sz w:val="20"/>
          <w:szCs w:val="20"/>
          <w:lang w:eastAsia="ar-SA"/>
        </w:rPr>
        <w:t xml:space="preserve"> </w:t>
      </w:r>
      <w:r w:rsidR="005A71BB" w:rsidRPr="007A1F3C">
        <w:rPr>
          <w:rFonts w:ascii="Times New Roman" w:hAnsi="Times New Roman"/>
          <w:sz w:val="20"/>
          <w:szCs w:val="20"/>
        </w:rPr>
        <w:t>Jeśli Wykonawca wskaże kary umowne wyższe od wskazanych w tabeli wartości maksymalnych Wykonawca otrzyma punkty jak za wskazanie wartości maksymalnych. Kary umowne podlegają łączeniu. Maksymalna wysokość kar umownych naliczonych z tego samego tytułu lub z różnych tytułów nie może przekraczać wysokości kary umownej za wypowiedzenie umowy</w:t>
      </w:r>
      <w:r w:rsidRPr="007A1F3C">
        <w:rPr>
          <w:rFonts w:ascii="Times New Roman" w:hAnsi="Times New Roman"/>
          <w:sz w:val="20"/>
          <w:szCs w:val="20"/>
        </w:rPr>
        <w:t>;</w:t>
      </w:r>
    </w:p>
    <w:p w14:paraId="06D15026" w14:textId="0102C657" w:rsidR="00855637" w:rsidRPr="007A1F3C" w:rsidRDefault="00855637" w:rsidP="00C72B1C">
      <w:pPr>
        <w:widowControl w:val="0"/>
        <w:numPr>
          <w:ilvl w:val="0"/>
          <w:numId w:val="30"/>
        </w:numPr>
        <w:autoSpaceDE w:val="0"/>
        <w:autoSpaceDN w:val="0"/>
        <w:adjustRightInd w:val="0"/>
        <w:spacing w:after="0" w:line="240" w:lineRule="auto"/>
        <w:jc w:val="both"/>
        <w:rPr>
          <w:rFonts w:ascii="Times New Roman" w:eastAsia="Times New Roman" w:hAnsi="Times New Roman"/>
          <w:sz w:val="20"/>
          <w:szCs w:val="20"/>
          <w:lang w:eastAsia="pl-PL"/>
        </w:rPr>
      </w:pPr>
      <w:r w:rsidRPr="007A1F3C">
        <w:rPr>
          <w:rFonts w:ascii="Times New Roman" w:hAnsi="Times New Roman"/>
          <w:sz w:val="20"/>
          <w:szCs w:val="20"/>
        </w:rPr>
        <w:t xml:space="preserve">za wskazanie przez Wykonawcę niższej kary umownej Wykonawca nie otrzyma punktów, zaś za wskazanie wyższej kary umownej zostanie przyznany </w:t>
      </w:r>
      <w:r w:rsidR="0042373B">
        <w:rPr>
          <w:rFonts w:ascii="Times New Roman" w:hAnsi="Times New Roman"/>
          <w:sz w:val="20"/>
          <w:szCs w:val="20"/>
        </w:rPr>
        <w:t>1 (jeden) punkt</w:t>
      </w:r>
      <w:r w:rsidRPr="007A1F3C">
        <w:rPr>
          <w:rFonts w:ascii="Times New Roman" w:hAnsi="Times New Roman"/>
          <w:sz w:val="20"/>
          <w:szCs w:val="20"/>
        </w:rPr>
        <w:t>;</w:t>
      </w:r>
    </w:p>
    <w:tbl>
      <w:tblPr>
        <w:tblW w:w="1006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4938"/>
        <w:gridCol w:w="4559"/>
      </w:tblGrid>
      <w:tr w:rsidR="007A1F3C" w:rsidRPr="007A1F3C" w14:paraId="7589BF84" w14:textId="77777777" w:rsidTr="004717AB">
        <w:trPr>
          <w:trHeight w:val="445"/>
        </w:trPr>
        <w:tc>
          <w:tcPr>
            <w:tcW w:w="567" w:type="dxa"/>
            <w:vMerge w:val="restart"/>
          </w:tcPr>
          <w:p w14:paraId="26FC72E2" w14:textId="77777777" w:rsidR="007A1F3C" w:rsidRPr="007A1F3C" w:rsidRDefault="007A1F3C" w:rsidP="007A1F3C">
            <w:pPr>
              <w:widowControl w:val="0"/>
              <w:suppressAutoHyphens/>
              <w:spacing w:after="0" w:line="240" w:lineRule="auto"/>
              <w:jc w:val="center"/>
              <w:rPr>
                <w:rFonts w:ascii="Times New Roman" w:eastAsia="Lucida Sans Unicode" w:hAnsi="Times New Roman"/>
                <w:kern w:val="1"/>
                <w:sz w:val="20"/>
                <w:szCs w:val="20"/>
              </w:rPr>
            </w:pPr>
            <w:r w:rsidRPr="007A1F3C">
              <w:rPr>
                <w:rFonts w:ascii="Times New Roman" w:eastAsia="Lucida Sans Unicode" w:hAnsi="Times New Roman"/>
                <w:kern w:val="1"/>
                <w:sz w:val="20"/>
                <w:szCs w:val="20"/>
              </w:rPr>
              <w:lastRenderedPageBreak/>
              <w:t>1.</w:t>
            </w:r>
          </w:p>
        </w:tc>
        <w:tc>
          <w:tcPr>
            <w:tcW w:w="4938" w:type="dxa"/>
            <w:vMerge w:val="restart"/>
          </w:tcPr>
          <w:p w14:paraId="3DD020F8" w14:textId="77777777" w:rsidR="007A1F3C" w:rsidRPr="007A1F3C" w:rsidRDefault="007A1F3C" w:rsidP="007A1F3C">
            <w:pPr>
              <w:widowControl w:val="0"/>
              <w:suppressAutoHyphens/>
              <w:spacing w:after="0" w:line="240" w:lineRule="auto"/>
              <w:jc w:val="both"/>
              <w:rPr>
                <w:rFonts w:ascii="Times New Roman" w:hAnsi="Times New Roman"/>
                <w:sz w:val="20"/>
                <w:szCs w:val="20"/>
                <w:lang w:eastAsia="pl-PL"/>
              </w:rPr>
            </w:pPr>
            <w:r w:rsidRPr="00F97DF6">
              <w:rPr>
                <w:rFonts w:ascii="Times New Roman" w:hAnsi="Times New Roman"/>
                <w:sz w:val="20"/>
                <w:szCs w:val="20"/>
              </w:rPr>
              <w:t xml:space="preserve">za </w:t>
            </w:r>
            <w:r w:rsidRPr="00F97DF6">
              <w:rPr>
                <w:rFonts w:ascii="Times New Roman" w:eastAsia="Times New Roman" w:hAnsi="Times New Roman"/>
                <w:sz w:val="20"/>
                <w:szCs w:val="20"/>
                <w:lang w:eastAsia="pl-PL"/>
              </w:rPr>
              <w:t>niewykonywanie usług w terminach określonych w załączniku nr 2 do umowy za każdy stwierdzony przypadek</w:t>
            </w:r>
          </w:p>
        </w:tc>
        <w:tc>
          <w:tcPr>
            <w:tcW w:w="4559" w:type="dxa"/>
          </w:tcPr>
          <w:p w14:paraId="748D8DE7" w14:textId="77777777" w:rsidR="007A1F3C" w:rsidRPr="007A1F3C" w:rsidRDefault="007A1F3C" w:rsidP="007A1F3C">
            <w:pPr>
              <w:widowControl w:val="0"/>
              <w:suppressAutoHyphens/>
              <w:spacing w:after="0" w:line="240" w:lineRule="auto"/>
              <w:jc w:val="both"/>
              <w:rPr>
                <w:rFonts w:ascii="Times New Roman" w:hAnsi="Times New Roman"/>
                <w:sz w:val="20"/>
                <w:szCs w:val="20"/>
                <w:lang w:eastAsia="pl-PL"/>
              </w:rPr>
            </w:pPr>
            <w:r w:rsidRPr="007A1F3C">
              <w:rPr>
                <w:rFonts w:ascii="Times New Roman" w:eastAsia="Times New Roman" w:hAnsi="Times New Roman"/>
                <w:sz w:val="20"/>
                <w:szCs w:val="20"/>
                <w:lang w:eastAsia="pl-PL"/>
              </w:rPr>
              <w:sym w:font="Wingdings" w:char="F0A8"/>
            </w:r>
            <w:r w:rsidRPr="007A1F3C">
              <w:rPr>
                <w:rFonts w:ascii="Times New Roman" w:eastAsia="Times New Roman" w:hAnsi="Times New Roman"/>
                <w:sz w:val="20"/>
                <w:szCs w:val="20"/>
                <w:lang w:eastAsia="pl-PL"/>
              </w:rPr>
              <w:t xml:space="preserve"> 0,05 % wynagrodzenia Wykonawcy netto</w:t>
            </w:r>
          </w:p>
        </w:tc>
      </w:tr>
      <w:tr w:rsidR="007A1F3C" w:rsidRPr="007A1F3C" w14:paraId="2D27D0AA" w14:textId="77777777" w:rsidTr="004717AB">
        <w:trPr>
          <w:trHeight w:val="444"/>
        </w:trPr>
        <w:tc>
          <w:tcPr>
            <w:tcW w:w="567" w:type="dxa"/>
            <w:vMerge/>
          </w:tcPr>
          <w:p w14:paraId="40851AAC" w14:textId="77777777" w:rsidR="007A1F3C" w:rsidRPr="007A1F3C" w:rsidRDefault="007A1F3C" w:rsidP="007A1F3C">
            <w:pPr>
              <w:widowControl w:val="0"/>
              <w:suppressAutoHyphens/>
              <w:spacing w:after="0" w:line="240" w:lineRule="auto"/>
              <w:jc w:val="both"/>
              <w:rPr>
                <w:rFonts w:ascii="Times New Roman" w:eastAsia="Lucida Sans Unicode" w:hAnsi="Times New Roman"/>
                <w:kern w:val="1"/>
                <w:sz w:val="20"/>
                <w:szCs w:val="20"/>
              </w:rPr>
            </w:pPr>
          </w:p>
        </w:tc>
        <w:tc>
          <w:tcPr>
            <w:tcW w:w="4938" w:type="dxa"/>
            <w:vMerge/>
          </w:tcPr>
          <w:p w14:paraId="4D5D0BBB" w14:textId="77777777" w:rsidR="007A1F3C" w:rsidRPr="007A1F3C" w:rsidRDefault="007A1F3C" w:rsidP="007A1F3C">
            <w:pPr>
              <w:widowControl w:val="0"/>
              <w:suppressAutoHyphens/>
              <w:spacing w:after="0" w:line="240" w:lineRule="auto"/>
              <w:jc w:val="both"/>
              <w:rPr>
                <w:rFonts w:ascii="Times New Roman" w:eastAsia="Lucida Sans Unicode" w:hAnsi="Times New Roman"/>
                <w:kern w:val="1"/>
                <w:sz w:val="20"/>
                <w:szCs w:val="20"/>
              </w:rPr>
            </w:pPr>
          </w:p>
        </w:tc>
        <w:tc>
          <w:tcPr>
            <w:tcW w:w="4559" w:type="dxa"/>
          </w:tcPr>
          <w:p w14:paraId="0597D735" w14:textId="77777777" w:rsidR="007A1F3C" w:rsidRPr="007A1F3C" w:rsidRDefault="007A1F3C" w:rsidP="007A1F3C">
            <w:pPr>
              <w:widowControl w:val="0"/>
              <w:suppressAutoHyphens/>
              <w:spacing w:after="0" w:line="240" w:lineRule="auto"/>
              <w:jc w:val="both"/>
              <w:rPr>
                <w:rFonts w:ascii="Times New Roman" w:hAnsi="Times New Roman"/>
                <w:sz w:val="20"/>
                <w:szCs w:val="20"/>
                <w:lang w:eastAsia="pl-PL"/>
              </w:rPr>
            </w:pPr>
            <w:r w:rsidRPr="007A1F3C">
              <w:rPr>
                <w:rFonts w:ascii="Times New Roman" w:eastAsia="Times New Roman" w:hAnsi="Times New Roman"/>
                <w:sz w:val="20"/>
                <w:szCs w:val="20"/>
                <w:lang w:eastAsia="pl-PL"/>
              </w:rPr>
              <w:sym w:font="Wingdings" w:char="F0A8"/>
            </w:r>
            <w:r w:rsidRPr="007A1F3C">
              <w:rPr>
                <w:rFonts w:ascii="Times New Roman" w:eastAsia="Times New Roman" w:hAnsi="Times New Roman"/>
                <w:sz w:val="20"/>
                <w:szCs w:val="20"/>
                <w:lang w:eastAsia="pl-PL"/>
              </w:rPr>
              <w:t xml:space="preserve"> 0,1 % wynagrodzenia Wykonawcy netto</w:t>
            </w:r>
          </w:p>
        </w:tc>
      </w:tr>
      <w:tr w:rsidR="007A1F3C" w:rsidRPr="007A1F3C" w14:paraId="32CD14A1" w14:textId="77777777" w:rsidTr="004717AB">
        <w:trPr>
          <w:trHeight w:val="614"/>
        </w:trPr>
        <w:tc>
          <w:tcPr>
            <w:tcW w:w="567" w:type="dxa"/>
            <w:vMerge w:val="restart"/>
          </w:tcPr>
          <w:p w14:paraId="6B7CDD60" w14:textId="77777777" w:rsidR="007A1F3C" w:rsidRPr="007A1F3C" w:rsidRDefault="007A1F3C" w:rsidP="007A1F3C">
            <w:pPr>
              <w:widowControl w:val="0"/>
              <w:suppressAutoHyphens/>
              <w:spacing w:after="0" w:line="240" w:lineRule="auto"/>
              <w:jc w:val="center"/>
              <w:rPr>
                <w:rFonts w:ascii="Times New Roman" w:eastAsia="Lucida Sans Unicode" w:hAnsi="Times New Roman"/>
                <w:kern w:val="1"/>
                <w:sz w:val="20"/>
                <w:szCs w:val="20"/>
              </w:rPr>
            </w:pPr>
            <w:r w:rsidRPr="007A1F3C">
              <w:rPr>
                <w:rFonts w:ascii="Times New Roman" w:eastAsia="Lucida Sans Unicode" w:hAnsi="Times New Roman"/>
                <w:kern w:val="1"/>
                <w:sz w:val="20"/>
                <w:szCs w:val="20"/>
              </w:rPr>
              <w:t>2.</w:t>
            </w:r>
          </w:p>
        </w:tc>
        <w:tc>
          <w:tcPr>
            <w:tcW w:w="4938" w:type="dxa"/>
            <w:vMerge w:val="restart"/>
          </w:tcPr>
          <w:p w14:paraId="3045A0FD" w14:textId="77777777" w:rsidR="007A1F3C" w:rsidRPr="007A1F3C" w:rsidRDefault="007A1F3C" w:rsidP="007A1F3C">
            <w:pPr>
              <w:widowControl w:val="0"/>
              <w:suppressAutoHyphens/>
              <w:spacing w:after="0" w:line="240" w:lineRule="auto"/>
              <w:jc w:val="both"/>
              <w:rPr>
                <w:rFonts w:ascii="Times New Roman" w:eastAsia="Lucida Sans Unicode" w:hAnsi="Times New Roman"/>
                <w:kern w:val="1"/>
                <w:sz w:val="20"/>
                <w:szCs w:val="20"/>
              </w:rPr>
            </w:pPr>
            <w:r w:rsidRPr="00F97DF6">
              <w:rPr>
                <w:rFonts w:ascii="Times New Roman" w:hAnsi="Times New Roman"/>
                <w:sz w:val="20"/>
                <w:szCs w:val="20"/>
              </w:rPr>
              <w:t>za świadczenie usługi przez osobę po użyciu lub w stanie nietrzeźwości lub środków odurzających, za każdy stwierdzony przypadek</w:t>
            </w:r>
          </w:p>
        </w:tc>
        <w:tc>
          <w:tcPr>
            <w:tcW w:w="4559" w:type="dxa"/>
          </w:tcPr>
          <w:p w14:paraId="7A3DE026" w14:textId="77777777" w:rsidR="007A1F3C" w:rsidRPr="007A1F3C" w:rsidRDefault="007A1F3C" w:rsidP="007A1F3C">
            <w:pPr>
              <w:widowControl w:val="0"/>
              <w:suppressAutoHyphens/>
              <w:spacing w:after="0" w:line="240" w:lineRule="auto"/>
              <w:jc w:val="both"/>
              <w:rPr>
                <w:rFonts w:ascii="Times New Roman" w:hAnsi="Times New Roman"/>
                <w:sz w:val="20"/>
                <w:szCs w:val="20"/>
                <w:lang w:eastAsia="pl-PL"/>
              </w:rPr>
            </w:pPr>
            <w:r w:rsidRPr="007A1F3C">
              <w:rPr>
                <w:rFonts w:ascii="Times New Roman" w:eastAsia="Times New Roman" w:hAnsi="Times New Roman"/>
                <w:sz w:val="20"/>
                <w:szCs w:val="20"/>
                <w:lang w:eastAsia="pl-PL"/>
              </w:rPr>
              <w:sym w:font="Wingdings" w:char="F0A8"/>
            </w:r>
            <w:r w:rsidRPr="007A1F3C">
              <w:rPr>
                <w:rFonts w:ascii="Times New Roman" w:eastAsia="Times New Roman" w:hAnsi="Times New Roman"/>
                <w:sz w:val="20"/>
                <w:szCs w:val="20"/>
                <w:lang w:eastAsia="pl-PL"/>
              </w:rPr>
              <w:t xml:space="preserve"> 0,5 % wynagrodzenia Wykonawcy netto</w:t>
            </w:r>
          </w:p>
        </w:tc>
      </w:tr>
      <w:tr w:rsidR="007A1F3C" w:rsidRPr="007A1F3C" w14:paraId="7BD4EE26" w14:textId="77777777" w:rsidTr="004717AB">
        <w:trPr>
          <w:trHeight w:val="613"/>
        </w:trPr>
        <w:tc>
          <w:tcPr>
            <w:tcW w:w="567" w:type="dxa"/>
            <w:vMerge/>
          </w:tcPr>
          <w:p w14:paraId="009D4407" w14:textId="77777777" w:rsidR="007A1F3C" w:rsidRPr="007A1F3C" w:rsidRDefault="007A1F3C" w:rsidP="007A1F3C">
            <w:pPr>
              <w:widowControl w:val="0"/>
              <w:suppressAutoHyphens/>
              <w:spacing w:after="0" w:line="240" w:lineRule="auto"/>
              <w:jc w:val="both"/>
              <w:rPr>
                <w:rFonts w:ascii="Times New Roman" w:eastAsia="Lucida Sans Unicode" w:hAnsi="Times New Roman"/>
                <w:kern w:val="1"/>
                <w:sz w:val="20"/>
                <w:szCs w:val="20"/>
              </w:rPr>
            </w:pPr>
          </w:p>
        </w:tc>
        <w:tc>
          <w:tcPr>
            <w:tcW w:w="4938" w:type="dxa"/>
            <w:vMerge/>
          </w:tcPr>
          <w:p w14:paraId="2C47645C" w14:textId="77777777" w:rsidR="007A1F3C" w:rsidRPr="007A1F3C" w:rsidRDefault="007A1F3C" w:rsidP="007A1F3C">
            <w:pPr>
              <w:widowControl w:val="0"/>
              <w:suppressAutoHyphens/>
              <w:spacing w:after="0" w:line="240" w:lineRule="auto"/>
              <w:jc w:val="both"/>
              <w:rPr>
                <w:rFonts w:ascii="Times New Roman" w:eastAsia="Lucida Sans Unicode" w:hAnsi="Times New Roman"/>
                <w:kern w:val="1"/>
                <w:sz w:val="20"/>
                <w:szCs w:val="20"/>
              </w:rPr>
            </w:pPr>
          </w:p>
        </w:tc>
        <w:tc>
          <w:tcPr>
            <w:tcW w:w="4559" w:type="dxa"/>
          </w:tcPr>
          <w:p w14:paraId="49E1F085" w14:textId="77777777" w:rsidR="007A1F3C" w:rsidRPr="007A1F3C" w:rsidRDefault="007A1F3C" w:rsidP="007A1F3C">
            <w:pPr>
              <w:widowControl w:val="0"/>
              <w:suppressAutoHyphens/>
              <w:spacing w:after="0" w:line="240" w:lineRule="auto"/>
              <w:jc w:val="both"/>
              <w:rPr>
                <w:rFonts w:ascii="Times New Roman" w:hAnsi="Times New Roman"/>
                <w:sz w:val="20"/>
                <w:szCs w:val="20"/>
                <w:lang w:eastAsia="pl-PL"/>
              </w:rPr>
            </w:pPr>
            <w:r w:rsidRPr="007A1F3C">
              <w:rPr>
                <w:rFonts w:ascii="Times New Roman" w:eastAsia="Times New Roman" w:hAnsi="Times New Roman"/>
                <w:sz w:val="20"/>
                <w:szCs w:val="20"/>
                <w:lang w:eastAsia="pl-PL"/>
              </w:rPr>
              <w:sym w:font="Wingdings" w:char="F0A8"/>
            </w:r>
            <w:r w:rsidRPr="007A1F3C">
              <w:rPr>
                <w:rFonts w:ascii="Times New Roman" w:eastAsia="Times New Roman" w:hAnsi="Times New Roman"/>
                <w:sz w:val="20"/>
                <w:szCs w:val="20"/>
                <w:lang w:eastAsia="pl-PL"/>
              </w:rPr>
              <w:t xml:space="preserve"> 1 % wynagrodzenia Wykonawcy netto</w:t>
            </w:r>
          </w:p>
        </w:tc>
      </w:tr>
      <w:tr w:rsidR="007A1F3C" w:rsidRPr="007A1F3C" w14:paraId="68115B45" w14:textId="77777777" w:rsidTr="004717AB">
        <w:trPr>
          <w:trHeight w:val="614"/>
        </w:trPr>
        <w:tc>
          <w:tcPr>
            <w:tcW w:w="567" w:type="dxa"/>
            <w:vMerge w:val="restart"/>
          </w:tcPr>
          <w:p w14:paraId="32C1296F" w14:textId="77777777" w:rsidR="007A1F3C" w:rsidRPr="007A1F3C" w:rsidRDefault="007A1F3C" w:rsidP="007A1F3C">
            <w:pPr>
              <w:widowControl w:val="0"/>
              <w:suppressAutoHyphens/>
              <w:spacing w:after="0" w:line="240" w:lineRule="auto"/>
              <w:jc w:val="center"/>
              <w:rPr>
                <w:rFonts w:ascii="Times New Roman" w:eastAsia="Lucida Sans Unicode" w:hAnsi="Times New Roman"/>
                <w:kern w:val="1"/>
                <w:sz w:val="20"/>
                <w:szCs w:val="20"/>
              </w:rPr>
            </w:pPr>
            <w:r w:rsidRPr="007A1F3C">
              <w:rPr>
                <w:rFonts w:ascii="Times New Roman" w:eastAsia="Lucida Sans Unicode" w:hAnsi="Times New Roman"/>
                <w:kern w:val="1"/>
                <w:sz w:val="20"/>
                <w:szCs w:val="20"/>
              </w:rPr>
              <w:t>3.</w:t>
            </w:r>
          </w:p>
        </w:tc>
        <w:tc>
          <w:tcPr>
            <w:tcW w:w="4938" w:type="dxa"/>
            <w:vMerge w:val="restart"/>
          </w:tcPr>
          <w:p w14:paraId="375F4418" w14:textId="77777777" w:rsidR="007A1F3C" w:rsidRPr="007A1F3C" w:rsidRDefault="007A1F3C" w:rsidP="007A1F3C">
            <w:pPr>
              <w:widowControl w:val="0"/>
              <w:suppressAutoHyphens/>
              <w:spacing w:after="0" w:line="240" w:lineRule="auto"/>
              <w:jc w:val="both"/>
              <w:rPr>
                <w:rFonts w:ascii="Times New Roman" w:eastAsia="Lucida Sans Unicode" w:hAnsi="Times New Roman"/>
                <w:kern w:val="1"/>
                <w:sz w:val="20"/>
                <w:szCs w:val="20"/>
              </w:rPr>
            </w:pPr>
            <w:r w:rsidRPr="00F97DF6">
              <w:rPr>
                <w:rFonts w:ascii="Times New Roman" w:hAnsi="Times New Roman"/>
                <w:sz w:val="20"/>
                <w:szCs w:val="20"/>
              </w:rPr>
              <w:t>za udostępnienie przez Wykonawcę danych oraz informacji objętych tajemnicą przez Zamawiającego, za każdy stwierdzony przypadek</w:t>
            </w:r>
          </w:p>
        </w:tc>
        <w:tc>
          <w:tcPr>
            <w:tcW w:w="4559" w:type="dxa"/>
          </w:tcPr>
          <w:p w14:paraId="5CC40C1B" w14:textId="77777777" w:rsidR="007A1F3C" w:rsidRPr="007A1F3C" w:rsidRDefault="007A1F3C" w:rsidP="007A1F3C">
            <w:pPr>
              <w:widowControl w:val="0"/>
              <w:suppressAutoHyphens/>
              <w:spacing w:after="0" w:line="240" w:lineRule="auto"/>
              <w:jc w:val="both"/>
              <w:rPr>
                <w:rFonts w:ascii="Times New Roman" w:hAnsi="Times New Roman"/>
                <w:sz w:val="20"/>
                <w:szCs w:val="20"/>
                <w:lang w:eastAsia="pl-PL"/>
              </w:rPr>
            </w:pPr>
            <w:r w:rsidRPr="007A1F3C">
              <w:rPr>
                <w:rFonts w:ascii="Times New Roman" w:eastAsia="Times New Roman" w:hAnsi="Times New Roman"/>
                <w:sz w:val="20"/>
                <w:szCs w:val="20"/>
                <w:lang w:eastAsia="pl-PL"/>
              </w:rPr>
              <w:sym w:font="Wingdings" w:char="F0A8"/>
            </w:r>
            <w:r w:rsidRPr="007A1F3C">
              <w:rPr>
                <w:rFonts w:ascii="Times New Roman" w:eastAsia="Times New Roman" w:hAnsi="Times New Roman"/>
                <w:sz w:val="20"/>
                <w:szCs w:val="20"/>
                <w:lang w:eastAsia="pl-PL"/>
              </w:rPr>
              <w:t xml:space="preserve"> 0,5 % wynagrodzenia Wykonawcy netto</w:t>
            </w:r>
          </w:p>
        </w:tc>
      </w:tr>
      <w:tr w:rsidR="007A1F3C" w:rsidRPr="007A1F3C" w14:paraId="7A774949" w14:textId="77777777" w:rsidTr="004717AB">
        <w:trPr>
          <w:trHeight w:val="613"/>
        </w:trPr>
        <w:tc>
          <w:tcPr>
            <w:tcW w:w="567" w:type="dxa"/>
            <w:vMerge/>
          </w:tcPr>
          <w:p w14:paraId="7CE762BE" w14:textId="77777777" w:rsidR="007A1F3C" w:rsidRPr="007A1F3C" w:rsidRDefault="007A1F3C" w:rsidP="007A1F3C">
            <w:pPr>
              <w:widowControl w:val="0"/>
              <w:suppressAutoHyphens/>
              <w:spacing w:after="0" w:line="240" w:lineRule="auto"/>
              <w:jc w:val="both"/>
              <w:rPr>
                <w:rFonts w:ascii="Times New Roman" w:eastAsia="Lucida Sans Unicode" w:hAnsi="Times New Roman"/>
                <w:kern w:val="1"/>
                <w:sz w:val="20"/>
                <w:szCs w:val="20"/>
              </w:rPr>
            </w:pPr>
          </w:p>
        </w:tc>
        <w:tc>
          <w:tcPr>
            <w:tcW w:w="4938" w:type="dxa"/>
            <w:vMerge/>
          </w:tcPr>
          <w:p w14:paraId="53C41CD1" w14:textId="77777777" w:rsidR="007A1F3C" w:rsidRPr="007A1F3C" w:rsidRDefault="007A1F3C" w:rsidP="007A1F3C">
            <w:pPr>
              <w:widowControl w:val="0"/>
              <w:suppressAutoHyphens/>
              <w:spacing w:after="0" w:line="240" w:lineRule="auto"/>
              <w:jc w:val="both"/>
              <w:rPr>
                <w:rFonts w:ascii="Times New Roman" w:eastAsia="Lucida Sans Unicode" w:hAnsi="Times New Roman"/>
                <w:kern w:val="1"/>
                <w:sz w:val="20"/>
                <w:szCs w:val="20"/>
              </w:rPr>
            </w:pPr>
          </w:p>
        </w:tc>
        <w:tc>
          <w:tcPr>
            <w:tcW w:w="4559" w:type="dxa"/>
          </w:tcPr>
          <w:p w14:paraId="25925944" w14:textId="77777777" w:rsidR="007A1F3C" w:rsidRPr="007A1F3C" w:rsidRDefault="007A1F3C" w:rsidP="007A1F3C">
            <w:pPr>
              <w:widowControl w:val="0"/>
              <w:suppressAutoHyphens/>
              <w:spacing w:after="0" w:line="240" w:lineRule="auto"/>
              <w:jc w:val="both"/>
              <w:rPr>
                <w:rFonts w:ascii="Times New Roman" w:hAnsi="Times New Roman"/>
                <w:sz w:val="20"/>
                <w:szCs w:val="20"/>
                <w:lang w:eastAsia="pl-PL"/>
              </w:rPr>
            </w:pPr>
            <w:r w:rsidRPr="007A1F3C">
              <w:rPr>
                <w:rFonts w:ascii="Times New Roman" w:eastAsia="Times New Roman" w:hAnsi="Times New Roman"/>
                <w:sz w:val="20"/>
                <w:szCs w:val="20"/>
                <w:lang w:eastAsia="pl-PL"/>
              </w:rPr>
              <w:sym w:font="Wingdings" w:char="F0A8"/>
            </w:r>
            <w:r w:rsidRPr="007A1F3C">
              <w:rPr>
                <w:rFonts w:ascii="Times New Roman" w:eastAsia="Times New Roman" w:hAnsi="Times New Roman"/>
                <w:sz w:val="20"/>
                <w:szCs w:val="20"/>
                <w:lang w:eastAsia="pl-PL"/>
              </w:rPr>
              <w:t xml:space="preserve"> 1 % wynagrodzenia Wykonawcy netto</w:t>
            </w:r>
          </w:p>
        </w:tc>
      </w:tr>
      <w:tr w:rsidR="007A1F3C" w:rsidRPr="007A1F3C" w14:paraId="1FC6C97B" w14:textId="77777777" w:rsidTr="004717AB">
        <w:trPr>
          <w:trHeight w:val="614"/>
        </w:trPr>
        <w:tc>
          <w:tcPr>
            <w:tcW w:w="567" w:type="dxa"/>
            <w:vMerge w:val="restart"/>
          </w:tcPr>
          <w:p w14:paraId="4D436F94" w14:textId="77777777" w:rsidR="007A1F3C" w:rsidRPr="007A1F3C" w:rsidRDefault="007A1F3C" w:rsidP="007A1F3C">
            <w:pPr>
              <w:widowControl w:val="0"/>
              <w:suppressAutoHyphens/>
              <w:spacing w:after="0" w:line="240" w:lineRule="auto"/>
              <w:jc w:val="center"/>
              <w:rPr>
                <w:rFonts w:ascii="Times New Roman" w:eastAsia="Lucida Sans Unicode" w:hAnsi="Times New Roman"/>
                <w:kern w:val="1"/>
                <w:sz w:val="20"/>
                <w:szCs w:val="20"/>
              </w:rPr>
            </w:pPr>
            <w:r w:rsidRPr="007A1F3C">
              <w:rPr>
                <w:rFonts w:ascii="Times New Roman" w:eastAsia="Lucida Sans Unicode" w:hAnsi="Times New Roman"/>
                <w:kern w:val="1"/>
                <w:sz w:val="20"/>
                <w:szCs w:val="20"/>
              </w:rPr>
              <w:t>4.</w:t>
            </w:r>
          </w:p>
        </w:tc>
        <w:tc>
          <w:tcPr>
            <w:tcW w:w="4938" w:type="dxa"/>
            <w:vMerge w:val="restart"/>
          </w:tcPr>
          <w:p w14:paraId="2F1C568F" w14:textId="77777777" w:rsidR="007A1F3C" w:rsidRPr="007A1F3C" w:rsidRDefault="007A1F3C" w:rsidP="007A1F3C">
            <w:pPr>
              <w:widowControl w:val="0"/>
              <w:suppressAutoHyphens/>
              <w:spacing w:after="0" w:line="240" w:lineRule="auto"/>
              <w:jc w:val="both"/>
              <w:rPr>
                <w:rFonts w:ascii="Times New Roman" w:eastAsia="Lucida Sans Unicode" w:hAnsi="Times New Roman"/>
                <w:kern w:val="1"/>
                <w:sz w:val="20"/>
                <w:szCs w:val="20"/>
              </w:rPr>
            </w:pPr>
            <w:r w:rsidRPr="00F97DF6">
              <w:rPr>
                <w:rFonts w:ascii="Times New Roman" w:hAnsi="Times New Roman"/>
                <w:sz w:val="20"/>
                <w:szCs w:val="20"/>
              </w:rPr>
              <w:t>za niedokonywanie na bieżąco wpisów do karty kontroli czystości lub dokonywanie wpisów niezgodnych z prawdą, za każdy stwierdzony przypadek</w:t>
            </w:r>
          </w:p>
        </w:tc>
        <w:tc>
          <w:tcPr>
            <w:tcW w:w="4559" w:type="dxa"/>
          </w:tcPr>
          <w:p w14:paraId="6D3184F6" w14:textId="77777777" w:rsidR="007A1F3C" w:rsidRPr="007A1F3C" w:rsidRDefault="007A1F3C" w:rsidP="007A1F3C">
            <w:pPr>
              <w:widowControl w:val="0"/>
              <w:suppressAutoHyphens/>
              <w:spacing w:after="0" w:line="240" w:lineRule="auto"/>
              <w:jc w:val="both"/>
              <w:rPr>
                <w:rFonts w:ascii="Times New Roman" w:hAnsi="Times New Roman"/>
                <w:sz w:val="20"/>
                <w:szCs w:val="20"/>
                <w:lang w:eastAsia="pl-PL"/>
              </w:rPr>
            </w:pPr>
            <w:r w:rsidRPr="007A1F3C">
              <w:rPr>
                <w:rFonts w:ascii="Times New Roman" w:eastAsia="Times New Roman" w:hAnsi="Times New Roman"/>
                <w:sz w:val="20"/>
                <w:szCs w:val="20"/>
                <w:lang w:eastAsia="pl-PL"/>
              </w:rPr>
              <w:sym w:font="Wingdings" w:char="F0A8"/>
            </w:r>
            <w:r w:rsidRPr="007A1F3C">
              <w:rPr>
                <w:rFonts w:ascii="Times New Roman" w:eastAsia="Times New Roman" w:hAnsi="Times New Roman"/>
                <w:sz w:val="20"/>
                <w:szCs w:val="20"/>
                <w:lang w:eastAsia="pl-PL"/>
              </w:rPr>
              <w:t xml:space="preserve"> 0,05 % wynagrodzenia Wykonawcy netto</w:t>
            </w:r>
          </w:p>
        </w:tc>
      </w:tr>
      <w:tr w:rsidR="007A1F3C" w:rsidRPr="007A1F3C" w14:paraId="72A8993E" w14:textId="77777777" w:rsidTr="004717AB">
        <w:trPr>
          <w:trHeight w:val="613"/>
        </w:trPr>
        <w:tc>
          <w:tcPr>
            <w:tcW w:w="567" w:type="dxa"/>
            <w:vMerge/>
          </w:tcPr>
          <w:p w14:paraId="282C2DC1" w14:textId="77777777" w:rsidR="007A1F3C" w:rsidRPr="007A1F3C" w:rsidRDefault="007A1F3C" w:rsidP="007A1F3C">
            <w:pPr>
              <w:widowControl w:val="0"/>
              <w:suppressAutoHyphens/>
              <w:spacing w:after="0" w:line="240" w:lineRule="auto"/>
              <w:jc w:val="both"/>
              <w:rPr>
                <w:rFonts w:ascii="Times New Roman" w:eastAsia="Lucida Sans Unicode" w:hAnsi="Times New Roman"/>
                <w:kern w:val="1"/>
                <w:sz w:val="20"/>
                <w:szCs w:val="20"/>
              </w:rPr>
            </w:pPr>
          </w:p>
        </w:tc>
        <w:tc>
          <w:tcPr>
            <w:tcW w:w="4938" w:type="dxa"/>
            <w:vMerge/>
          </w:tcPr>
          <w:p w14:paraId="41E41630" w14:textId="77777777" w:rsidR="007A1F3C" w:rsidRPr="007A1F3C" w:rsidRDefault="007A1F3C" w:rsidP="007A1F3C">
            <w:pPr>
              <w:widowControl w:val="0"/>
              <w:suppressAutoHyphens/>
              <w:spacing w:after="0" w:line="240" w:lineRule="auto"/>
              <w:jc w:val="both"/>
              <w:rPr>
                <w:rFonts w:ascii="Times New Roman" w:eastAsia="Lucida Sans Unicode" w:hAnsi="Times New Roman"/>
                <w:kern w:val="1"/>
                <w:sz w:val="20"/>
                <w:szCs w:val="20"/>
              </w:rPr>
            </w:pPr>
          </w:p>
        </w:tc>
        <w:tc>
          <w:tcPr>
            <w:tcW w:w="4559" w:type="dxa"/>
          </w:tcPr>
          <w:p w14:paraId="6633F771" w14:textId="77777777" w:rsidR="007A1F3C" w:rsidRPr="007A1F3C" w:rsidRDefault="007A1F3C" w:rsidP="007A1F3C">
            <w:pPr>
              <w:widowControl w:val="0"/>
              <w:suppressAutoHyphens/>
              <w:spacing w:after="0" w:line="240" w:lineRule="auto"/>
              <w:jc w:val="both"/>
              <w:rPr>
                <w:rFonts w:ascii="Times New Roman" w:hAnsi="Times New Roman"/>
                <w:sz w:val="20"/>
                <w:szCs w:val="20"/>
                <w:lang w:eastAsia="pl-PL"/>
              </w:rPr>
            </w:pPr>
            <w:r w:rsidRPr="007A1F3C">
              <w:rPr>
                <w:rFonts w:ascii="Times New Roman" w:eastAsia="Times New Roman" w:hAnsi="Times New Roman"/>
                <w:sz w:val="20"/>
                <w:szCs w:val="20"/>
                <w:lang w:eastAsia="pl-PL"/>
              </w:rPr>
              <w:sym w:font="Wingdings" w:char="F0A8"/>
            </w:r>
            <w:r w:rsidRPr="007A1F3C">
              <w:rPr>
                <w:rFonts w:ascii="Times New Roman" w:eastAsia="Times New Roman" w:hAnsi="Times New Roman"/>
                <w:sz w:val="20"/>
                <w:szCs w:val="20"/>
                <w:lang w:eastAsia="pl-PL"/>
              </w:rPr>
              <w:t xml:space="preserve"> 0,1 % wynagrodzenia Wykonawcy netto</w:t>
            </w:r>
          </w:p>
        </w:tc>
      </w:tr>
      <w:tr w:rsidR="007A1F3C" w:rsidRPr="007A1F3C" w14:paraId="26CEE5E5" w14:textId="77777777" w:rsidTr="004717AB">
        <w:trPr>
          <w:trHeight w:val="614"/>
        </w:trPr>
        <w:tc>
          <w:tcPr>
            <w:tcW w:w="567" w:type="dxa"/>
            <w:vMerge w:val="restart"/>
          </w:tcPr>
          <w:p w14:paraId="490BCEA4" w14:textId="77777777" w:rsidR="007A1F3C" w:rsidRPr="007A1F3C" w:rsidRDefault="007A1F3C" w:rsidP="007A1F3C">
            <w:pPr>
              <w:widowControl w:val="0"/>
              <w:suppressAutoHyphens/>
              <w:spacing w:after="0" w:line="240" w:lineRule="auto"/>
              <w:jc w:val="center"/>
              <w:rPr>
                <w:rFonts w:ascii="Times New Roman" w:eastAsia="Lucida Sans Unicode" w:hAnsi="Times New Roman"/>
                <w:kern w:val="1"/>
                <w:sz w:val="20"/>
                <w:szCs w:val="20"/>
              </w:rPr>
            </w:pPr>
            <w:r w:rsidRPr="007A1F3C">
              <w:rPr>
                <w:rFonts w:ascii="Times New Roman" w:eastAsia="Lucida Sans Unicode" w:hAnsi="Times New Roman"/>
                <w:kern w:val="1"/>
                <w:sz w:val="20"/>
                <w:szCs w:val="20"/>
              </w:rPr>
              <w:t>5.</w:t>
            </w:r>
          </w:p>
        </w:tc>
        <w:tc>
          <w:tcPr>
            <w:tcW w:w="4938" w:type="dxa"/>
            <w:vMerge w:val="restart"/>
          </w:tcPr>
          <w:p w14:paraId="650351CD" w14:textId="77777777" w:rsidR="007A1F3C" w:rsidRPr="007A1F3C" w:rsidRDefault="007A1F3C" w:rsidP="007A1F3C">
            <w:pPr>
              <w:widowControl w:val="0"/>
              <w:suppressAutoHyphens/>
              <w:spacing w:after="0" w:line="240" w:lineRule="auto"/>
              <w:jc w:val="both"/>
              <w:rPr>
                <w:rFonts w:ascii="Times New Roman" w:eastAsia="Lucida Sans Unicode" w:hAnsi="Times New Roman"/>
                <w:kern w:val="1"/>
                <w:sz w:val="20"/>
                <w:szCs w:val="20"/>
              </w:rPr>
            </w:pPr>
            <w:r w:rsidRPr="00F97DF6">
              <w:rPr>
                <w:rFonts w:ascii="Times New Roman" w:hAnsi="Times New Roman"/>
                <w:sz w:val="20"/>
                <w:szCs w:val="20"/>
              </w:rPr>
              <w:t>za nieprzedłożenie wykazu pracowników, o którym mowa w § 3 ust. 8 umowy lub za jego nieaktualizowanie za każdy dzień zwłoki</w:t>
            </w:r>
          </w:p>
        </w:tc>
        <w:tc>
          <w:tcPr>
            <w:tcW w:w="4559" w:type="dxa"/>
          </w:tcPr>
          <w:p w14:paraId="4B6618B6" w14:textId="77777777" w:rsidR="007A1F3C" w:rsidRPr="007A1F3C" w:rsidRDefault="007A1F3C" w:rsidP="007A1F3C">
            <w:pPr>
              <w:widowControl w:val="0"/>
              <w:suppressAutoHyphens/>
              <w:spacing w:after="0" w:line="240" w:lineRule="auto"/>
              <w:jc w:val="both"/>
              <w:rPr>
                <w:rFonts w:ascii="Times New Roman" w:hAnsi="Times New Roman"/>
                <w:sz w:val="20"/>
                <w:szCs w:val="20"/>
                <w:lang w:eastAsia="pl-PL"/>
              </w:rPr>
            </w:pPr>
            <w:r w:rsidRPr="007A1F3C">
              <w:rPr>
                <w:rFonts w:ascii="Times New Roman" w:eastAsia="Times New Roman" w:hAnsi="Times New Roman"/>
                <w:sz w:val="20"/>
                <w:szCs w:val="20"/>
                <w:lang w:eastAsia="pl-PL"/>
              </w:rPr>
              <w:sym w:font="Wingdings" w:char="F0A8"/>
            </w:r>
            <w:r w:rsidRPr="007A1F3C">
              <w:rPr>
                <w:rFonts w:ascii="Times New Roman" w:eastAsia="Times New Roman" w:hAnsi="Times New Roman"/>
                <w:sz w:val="20"/>
                <w:szCs w:val="20"/>
                <w:lang w:eastAsia="pl-PL"/>
              </w:rPr>
              <w:t xml:space="preserve"> 0,1 % wynagrodzenia Wykonawcy netto</w:t>
            </w:r>
          </w:p>
        </w:tc>
      </w:tr>
      <w:tr w:rsidR="007A1F3C" w:rsidRPr="007A1F3C" w14:paraId="4A12AB5A" w14:textId="77777777" w:rsidTr="004717AB">
        <w:trPr>
          <w:trHeight w:val="613"/>
        </w:trPr>
        <w:tc>
          <w:tcPr>
            <w:tcW w:w="567" w:type="dxa"/>
            <w:vMerge/>
          </w:tcPr>
          <w:p w14:paraId="6A564B9E" w14:textId="77777777" w:rsidR="007A1F3C" w:rsidRPr="007A1F3C" w:rsidRDefault="007A1F3C" w:rsidP="007A1F3C">
            <w:pPr>
              <w:widowControl w:val="0"/>
              <w:suppressAutoHyphens/>
              <w:spacing w:after="0" w:line="240" w:lineRule="auto"/>
              <w:jc w:val="both"/>
              <w:rPr>
                <w:rFonts w:ascii="Times New Roman" w:eastAsia="Lucida Sans Unicode" w:hAnsi="Times New Roman"/>
                <w:kern w:val="1"/>
                <w:sz w:val="20"/>
                <w:szCs w:val="20"/>
              </w:rPr>
            </w:pPr>
          </w:p>
        </w:tc>
        <w:tc>
          <w:tcPr>
            <w:tcW w:w="4938" w:type="dxa"/>
            <w:vMerge/>
          </w:tcPr>
          <w:p w14:paraId="0B9FECE7" w14:textId="77777777" w:rsidR="007A1F3C" w:rsidRPr="007A1F3C" w:rsidRDefault="007A1F3C" w:rsidP="007A1F3C">
            <w:pPr>
              <w:widowControl w:val="0"/>
              <w:suppressAutoHyphens/>
              <w:spacing w:after="0" w:line="240" w:lineRule="auto"/>
              <w:jc w:val="both"/>
              <w:rPr>
                <w:rFonts w:ascii="Times New Roman" w:eastAsia="Lucida Sans Unicode" w:hAnsi="Times New Roman"/>
                <w:kern w:val="1"/>
                <w:sz w:val="20"/>
                <w:szCs w:val="20"/>
              </w:rPr>
            </w:pPr>
          </w:p>
        </w:tc>
        <w:tc>
          <w:tcPr>
            <w:tcW w:w="4559" w:type="dxa"/>
          </w:tcPr>
          <w:p w14:paraId="1150211A" w14:textId="77777777" w:rsidR="007A1F3C" w:rsidRPr="007A1F3C" w:rsidRDefault="007A1F3C" w:rsidP="007A1F3C">
            <w:pPr>
              <w:widowControl w:val="0"/>
              <w:suppressAutoHyphens/>
              <w:spacing w:after="0" w:line="240" w:lineRule="auto"/>
              <w:jc w:val="both"/>
              <w:rPr>
                <w:rFonts w:ascii="Times New Roman" w:hAnsi="Times New Roman"/>
                <w:sz w:val="20"/>
                <w:szCs w:val="20"/>
                <w:lang w:eastAsia="pl-PL"/>
              </w:rPr>
            </w:pPr>
            <w:r w:rsidRPr="007A1F3C">
              <w:rPr>
                <w:rFonts w:ascii="Times New Roman" w:eastAsia="Times New Roman" w:hAnsi="Times New Roman"/>
                <w:sz w:val="20"/>
                <w:szCs w:val="20"/>
                <w:lang w:eastAsia="pl-PL"/>
              </w:rPr>
              <w:sym w:font="Wingdings" w:char="F0A8"/>
            </w:r>
            <w:r w:rsidRPr="007A1F3C">
              <w:rPr>
                <w:rFonts w:ascii="Times New Roman" w:eastAsia="Times New Roman" w:hAnsi="Times New Roman"/>
                <w:sz w:val="20"/>
                <w:szCs w:val="20"/>
                <w:lang w:eastAsia="pl-PL"/>
              </w:rPr>
              <w:t xml:space="preserve"> 0,2 % wynagrodzenia Wykonawcy netto</w:t>
            </w:r>
          </w:p>
        </w:tc>
      </w:tr>
      <w:tr w:rsidR="007A1F3C" w:rsidRPr="007A1F3C" w14:paraId="4F0343E7" w14:textId="77777777" w:rsidTr="004717AB">
        <w:trPr>
          <w:trHeight w:val="310"/>
        </w:trPr>
        <w:tc>
          <w:tcPr>
            <w:tcW w:w="567" w:type="dxa"/>
            <w:vMerge w:val="restart"/>
          </w:tcPr>
          <w:p w14:paraId="49446B6B" w14:textId="77777777" w:rsidR="007A1F3C" w:rsidRPr="007A1F3C" w:rsidRDefault="007A1F3C" w:rsidP="007A1F3C">
            <w:pPr>
              <w:widowControl w:val="0"/>
              <w:suppressAutoHyphens/>
              <w:spacing w:after="0" w:line="240" w:lineRule="auto"/>
              <w:jc w:val="center"/>
              <w:rPr>
                <w:rFonts w:ascii="Times New Roman" w:eastAsia="Lucida Sans Unicode" w:hAnsi="Times New Roman"/>
                <w:kern w:val="1"/>
                <w:sz w:val="20"/>
                <w:szCs w:val="20"/>
              </w:rPr>
            </w:pPr>
            <w:r w:rsidRPr="007A1F3C">
              <w:rPr>
                <w:rFonts w:ascii="Times New Roman" w:eastAsia="Lucida Sans Unicode" w:hAnsi="Times New Roman"/>
                <w:kern w:val="1"/>
                <w:sz w:val="20"/>
                <w:szCs w:val="20"/>
              </w:rPr>
              <w:t>6.</w:t>
            </w:r>
          </w:p>
        </w:tc>
        <w:tc>
          <w:tcPr>
            <w:tcW w:w="4938" w:type="dxa"/>
            <w:vMerge w:val="restart"/>
          </w:tcPr>
          <w:p w14:paraId="60D9CBE6" w14:textId="77777777" w:rsidR="007A1F3C" w:rsidRPr="007A1F3C" w:rsidRDefault="007A1F3C" w:rsidP="007A1F3C">
            <w:pPr>
              <w:widowControl w:val="0"/>
              <w:suppressAutoHyphens/>
              <w:spacing w:after="0" w:line="240" w:lineRule="auto"/>
              <w:jc w:val="both"/>
              <w:rPr>
                <w:rFonts w:ascii="Times New Roman" w:eastAsia="Lucida Sans Unicode" w:hAnsi="Times New Roman"/>
                <w:kern w:val="1"/>
                <w:sz w:val="20"/>
                <w:szCs w:val="20"/>
              </w:rPr>
            </w:pPr>
            <w:r w:rsidRPr="00F97DF6">
              <w:rPr>
                <w:rFonts w:ascii="Times New Roman" w:eastAsia="Times New Roman" w:hAnsi="Times New Roman"/>
                <w:sz w:val="20"/>
                <w:szCs w:val="20"/>
                <w:lang w:eastAsia="pl-PL"/>
              </w:rPr>
              <w:t>nieusunięci</w:t>
            </w:r>
            <w:r w:rsidRPr="007A1F3C">
              <w:rPr>
                <w:rFonts w:ascii="Times New Roman" w:eastAsia="Times New Roman" w:hAnsi="Times New Roman"/>
                <w:sz w:val="20"/>
                <w:szCs w:val="20"/>
                <w:lang w:eastAsia="pl-PL"/>
              </w:rPr>
              <w:t>e</w:t>
            </w:r>
            <w:r w:rsidRPr="00F97DF6">
              <w:rPr>
                <w:rFonts w:ascii="Times New Roman" w:eastAsia="Times New Roman" w:hAnsi="Times New Roman"/>
                <w:sz w:val="20"/>
                <w:szCs w:val="20"/>
                <w:lang w:eastAsia="pl-PL"/>
              </w:rPr>
              <w:t xml:space="preserve"> przez Wykonawcę stwierdzonych nieprawidłowości w wykonaniu usług w terminie określonym przez Zamawiającego w protokole kontroli za każdy dzień zwłoki;</w:t>
            </w:r>
          </w:p>
        </w:tc>
        <w:tc>
          <w:tcPr>
            <w:tcW w:w="4559" w:type="dxa"/>
          </w:tcPr>
          <w:p w14:paraId="1E702334" w14:textId="77777777" w:rsidR="007A1F3C" w:rsidRPr="007A1F3C" w:rsidRDefault="007A1F3C" w:rsidP="007A1F3C">
            <w:pPr>
              <w:widowControl w:val="0"/>
              <w:suppressAutoHyphens/>
              <w:spacing w:after="0" w:line="240" w:lineRule="auto"/>
              <w:jc w:val="both"/>
              <w:rPr>
                <w:rFonts w:ascii="Times New Roman" w:hAnsi="Times New Roman"/>
                <w:sz w:val="20"/>
                <w:szCs w:val="20"/>
                <w:lang w:eastAsia="pl-PL"/>
              </w:rPr>
            </w:pPr>
            <w:r w:rsidRPr="007A1F3C">
              <w:rPr>
                <w:rFonts w:ascii="Times New Roman" w:eastAsia="Times New Roman" w:hAnsi="Times New Roman"/>
                <w:sz w:val="20"/>
                <w:szCs w:val="20"/>
                <w:lang w:eastAsia="pl-PL"/>
              </w:rPr>
              <w:sym w:font="Wingdings" w:char="F0A8"/>
            </w:r>
            <w:r w:rsidRPr="007A1F3C">
              <w:rPr>
                <w:rFonts w:ascii="Times New Roman" w:eastAsia="Times New Roman" w:hAnsi="Times New Roman"/>
                <w:sz w:val="20"/>
                <w:szCs w:val="20"/>
                <w:lang w:eastAsia="pl-PL"/>
              </w:rPr>
              <w:t xml:space="preserve"> 0,1 % wynagrodzenia Wykonawcy netto</w:t>
            </w:r>
          </w:p>
        </w:tc>
      </w:tr>
      <w:tr w:rsidR="007A1F3C" w:rsidRPr="007A1F3C" w14:paraId="1D0EE82D" w14:textId="77777777" w:rsidTr="004717AB">
        <w:trPr>
          <w:trHeight w:val="248"/>
        </w:trPr>
        <w:tc>
          <w:tcPr>
            <w:tcW w:w="567" w:type="dxa"/>
            <w:vMerge/>
          </w:tcPr>
          <w:p w14:paraId="4B50CFBB" w14:textId="77777777" w:rsidR="007A1F3C" w:rsidRPr="007A1F3C" w:rsidRDefault="007A1F3C" w:rsidP="007A1F3C">
            <w:pPr>
              <w:widowControl w:val="0"/>
              <w:suppressAutoHyphens/>
              <w:spacing w:after="0" w:line="240" w:lineRule="auto"/>
              <w:jc w:val="both"/>
              <w:rPr>
                <w:rFonts w:ascii="Times New Roman" w:eastAsia="Lucida Sans Unicode" w:hAnsi="Times New Roman"/>
                <w:kern w:val="1"/>
                <w:sz w:val="20"/>
                <w:szCs w:val="20"/>
              </w:rPr>
            </w:pPr>
          </w:p>
        </w:tc>
        <w:tc>
          <w:tcPr>
            <w:tcW w:w="4938" w:type="dxa"/>
            <w:vMerge/>
          </w:tcPr>
          <w:p w14:paraId="763E1877" w14:textId="77777777" w:rsidR="007A1F3C" w:rsidRPr="007A1F3C" w:rsidRDefault="007A1F3C" w:rsidP="007A1F3C">
            <w:pPr>
              <w:widowControl w:val="0"/>
              <w:suppressAutoHyphens/>
              <w:spacing w:after="0" w:line="240" w:lineRule="auto"/>
              <w:jc w:val="both"/>
              <w:rPr>
                <w:rFonts w:ascii="Times New Roman" w:eastAsia="Lucida Sans Unicode" w:hAnsi="Times New Roman"/>
                <w:kern w:val="1"/>
                <w:sz w:val="20"/>
                <w:szCs w:val="20"/>
              </w:rPr>
            </w:pPr>
          </w:p>
        </w:tc>
        <w:tc>
          <w:tcPr>
            <w:tcW w:w="4559" w:type="dxa"/>
          </w:tcPr>
          <w:p w14:paraId="473D7DC6" w14:textId="77777777" w:rsidR="007A1F3C" w:rsidRPr="007A1F3C" w:rsidRDefault="007A1F3C" w:rsidP="007A1F3C">
            <w:pPr>
              <w:widowControl w:val="0"/>
              <w:suppressAutoHyphens/>
              <w:spacing w:after="0" w:line="240" w:lineRule="auto"/>
              <w:jc w:val="both"/>
              <w:rPr>
                <w:rFonts w:ascii="Times New Roman" w:hAnsi="Times New Roman"/>
                <w:sz w:val="20"/>
                <w:szCs w:val="20"/>
                <w:lang w:eastAsia="pl-PL"/>
              </w:rPr>
            </w:pPr>
            <w:r w:rsidRPr="007A1F3C">
              <w:rPr>
                <w:rFonts w:ascii="Times New Roman" w:eastAsia="Times New Roman" w:hAnsi="Times New Roman"/>
                <w:sz w:val="20"/>
                <w:szCs w:val="20"/>
                <w:lang w:eastAsia="pl-PL"/>
              </w:rPr>
              <w:sym w:font="Wingdings" w:char="F0A8"/>
            </w:r>
            <w:r w:rsidRPr="007A1F3C">
              <w:rPr>
                <w:rFonts w:ascii="Times New Roman" w:eastAsia="Times New Roman" w:hAnsi="Times New Roman"/>
                <w:sz w:val="20"/>
                <w:szCs w:val="20"/>
                <w:lang w:eastAsia="pl-PL"/>
              </w:rPr>
              <w:t xml:space="preserve"> 0,2 % wynagrodzenia Wykonawcy netto</w:t>
            </w:r>
          </w:p>
        </w:tc>
      </w:tr>
      <w:tr w:rsidR="007A1F3C" w:rsidRPr="007A1F3C" w14:paraId="4EBF7850" w14:textId="77777777" w:rsidTr="004717AB">
        <w:trPr>
          <w:trHeight w:val="613"/>
        </w:trPr>
        <w:tc>
          <w:tcPr>
            <w:tcW w:w="567" w:type="dxa"/>
            <w:vMerge/>
          </w:tcPr>
          <w:p w14:paraId="2746ADB2" w14:textId="77777777" w:rsidR="007A1F3C" w:rsidRPr="007A1F3C" w:rsidRDefault="007A1F3C" w:rsidP="007A1F3C">
            <w:pPr>
              <w:widowControl w:val="0"/>
              <w:suppressAutoHyphens/>
              <w:spacing w:after="0" w:line="240" w:lineRule="auto"/>
              <w:jc w:val="both"/>
              <w:rPr>
                <w:rFonts w:ascii="Times New Roman" w:eastAsia="Lucida Sans Unicode" w:hAnsi="Times New Roman"/>
                <w:kern w:val="1"/>
                <w:sz w:val="20"/>
                <w:szCs w:val="20"/>
              </w:rPr>
            </w:pPr>
          </w:p>
        </w:tc>
        <w:tc>
          <w:tcPr>
            <w:tcW w:w="4938" w:type="dxa"/>
            <w:vMerge/>
          </w:tcPr>
          <w:p w14:paraId="5D823BC3" w14:textId="77777777" w:rsidR="007A1F3C" w:rsidRPr="007A1F3C" w:rsidRDefault="007A1F3C" w:rsidP="007A1F3C">
            <w:pPr>
              <w:widowControl w:val="0"/>
              <w:suppressAutoHyphens/>
              <w:spacing w:after="0" w:line="240" w:lineRule="auto"/>
              <w:jc w:val="both"/>
              <w:rPr>
                <w:rFonts w:ascii="Times New Roman" w:eastAsia="Lucida Sans Unicode" w:hAnsi="Times New Roman"/>
                <w:kern w:val="1"/>
                <w:sz w:val="20"/>
                <w:szCs w:val="20"/>
              </w:rPr>
            </w:pPr>
          </w:p>
        </w:tc>
        <w:tc>
          <w:tcPr>
            <w:tcW w:w="4559" w:type="dxa"/>
          </w:tcPr>
          <w:p w14:paraId="683B8739" w14:textId="77777777" w:rsidR="007A1F3C" w:rsidRPr="007A1F3C" w:rsidRDefault="007A1F3C" w:rsidP="007A1F3C">
            <w:pPr>
              <w:widowControl w:val="0"/>
              <w:suppressAutoHyphens/>
              <w:spacing w:after="0" w:line="240" w:lineRule="auto"/>
              <w:jc w:val="both"/>
              <w:rPr>
                <w:rFonts w:ascii="Times New Roman" w:hAnsi="Times New Roman"/>
                <w:sz w:val="20"/>
                <w:szCs w:val="20"/>
                <w:lang w:eastAsia="pl-PL"/>
              </w:rPr>
            </w:pPr>
            <w:r w:rsidRPr="007A1F3C">
              <w:rPr>
                <w:rFonts w:ascii="Times New Roman" w:eastAsia="Times New Roman" w:hAnsi="Times New Roman"/>
                <w:sz w:val="20"/>
                <w:szCs w:val="20"/>
                <w:lang w:eastAsia="pl-PL"/>
              </w:rPr>
              <w:sym w:font="Wingdings" w:char="F0A8"/>
            </w:r>
            <w:r w:rsidRPr="007A1F3C">
              <w:rPr>
                <w:rFonts w:ascii="Times New Roman" w:eastAsia="Times New Roman" w:hAnsi="Times New Roman"/>
                <w:sz w:val="20"/>
                <w:szCs w:val="20"/>
                <w:lang w:eastAsia="pl-PL"/>
              </w:rPr>
              <w:t xml:space="preserve"> 0,1 % wynagrodzenia Wykonawcy netto</w:t>
            </w:r>
          </w:p>
        </w:tc>
      </w:tr>
      <w:tr w:rsidR="007A1F3C" w:rsidRPr="007A1F3C" w14:paraId="4F82222B" w14:textId="77777777" w:rsidTr="004717AB">
        <w:trPr>
          <w:trHeight w:val="614"/>
        </w:trPr>
        <w:tc>
          <w:tcPr>
            <w:tcW w:w="567" w:type="dxa"/>
            <w:vMerge w:val="restart"/>
          </w:tcPr>
          <w:p w14:paraId="22777067" w14:textId="535830F3" w:rsidR="007A1F3C" w:rsidRPr="007A1F3C" w:rsidRDefault="0042373B" w:rsidP="007A1F3C">
            <w:pPr>
              <w:widowControl w:val="0"/>
              <w:suppressAutoHyphens/>
              <w:spacing w:after="0" w:line="240" w:lineRule="auto"/>
              <w:jc w:val="center"/>
              <w:rPr>
                <w:rFonts w:ascii="Times New Roman" w:eastAsia="Lucida Sans Unicode" w:hAnsi="Times New Roman"/>
                <w:kern w:val="1"/>
                <w:sz w:val="20"/>
                <w:szCs w:val="20"/>
              </w:rPr>
            </w:pPr>
            <w:r>
              <w:rPr>
                <w:rFonts w:ascii="Times New Roman" w:eastAsia="Lucida Sans Unicode" w:hAnsi="Times New Roman"/>
                <w:kern w:val="1"/>
                <w:sz w:val="20"/>
                <w:szCs w:val="20"/>
              </w:rPr>
              <w:t>7</w:t>
            </w:r>
            <w:r w:rsidR="007A1F3C" w:rsidRPr="007A1F3C">
              <w:rPr>
                <w:rFonts w:ascii="Times New Roman" w:eastAsia="Lucida Sans Unicode" w:hAnsi="Times New Roman"/>
                <w:kern w:val="1"/>
                <w:sz w:val="20"/>
                <w:szCs w:val="20"/>
              </w:rPr>
              <w:t>.</w:t>
            </w:r>
          </w:p>
        </w:tc>
        <w:tc>
          <w:tcPr>
            <w:tcW w:w="4938" w:type="dxa"/>
            <w:vMerge w:val="restart"/>
          </w:tcPr>
          <w:p w14:paraId="5B1FE301" w14:textId="64012AD4" w:rsidR="007A1F3C" w:rsidRPr="007A1F3C" w:rsidRDefault="007A1F3C" w:rsidP="007A1F3C">
            <w:pPr>
              <w:spacing w:after="0" w:line="240" w:lineRule="auto"/>
              <w:jc w:val="both"/>
              <w:rPr>
                <w:rFonts w:ascii="Times New Roman" w:hAnsi="Times New Roman"/>
                <w:sz w:val="20"/>
                <w:szCs w:val="20"/>
                <w:lang w:eastAsia="pl-PL"/>
              </w:rPr>
            </w:pPr>
            <w:r w:rsidRPr="00F97DF6">
              <w:rPr>
                <w:rFonts w:ascii="Times New Roman" w:hAnsi="Times New Roman"/>
                <w:sz w:val="20"/>
                <w:szCs w:val="20"/>
              </w:rPr>
              <w:t>za każdy dzień wykonywania zamówienia bez udziału wszystkich osób wskazanych w ofercie, jako osoby punktowane (za które Wykonawca otrzymał dodatkowe punkty) zgodnie z kryterium „</w:t>
            </w:r>
            <w:r w:rsidRPr="00F97DF6">
              <w:rPr>
                <w:rFonts w:ascii="Times New Roman" w:hAnsi="Times New Roman"/>
                <w:sz w:val="20"/>
                <w:szCs w:val="20"/>
                <w:lang w:eastAsia="pl-PL"/>
              </w:rPr>
              <w:t>skierowanie osób niepełnosprawnych do wykonania usług utrzymania czystości”</w:t>
            </w:r>
            <w:r w:rsidRPr="00F97DF6">
              <w:rPr>
                <w:rFonts w:ascii="Times New Roman" w:hAnsi="Times New Roman"/>
                <w:sz w:val="20"/>
                <w:szCs w:val="20"/>
              </w:rPr>
              <w:t xml:space="preserve"> przy czym dopuszczalna jest zmiana osoby, pod warunkiem spełniania przez osobę zastępująca kryterium, które dotyczy osoby zmienianej;</w:t>
            </w:r>
          </w:p>
        </w:tc>
        <w:tc>
          <w:tcPr>
            <w:tcW w:w="4559" w:type="dxa"/>
          </w:tcPr>
          <w:p w14:paraId="7154710E" w14:textId="77777777" w:rsidR="007A1F3C" w:rsidRPr="007A1F3C" w:rsidRDefault="007A1F3C" w:rsidP="007A1F3C">
            <w:pPr>
              <w:widowControl w:val="0"/>
              <w:suppressAutoHyphens/>
              <w:spacing w:after="0" w:line="240" w:lineRule="auto"/>
              <w:jc w:val="both"/>
              <w:rPr>
                <w:rFonts w:ascii="Times New Roman" w:hAnsi="Times New Roman"/>
                <w:sz w:val="20"/>
                <w:szCs w:val="20"/>
                <w:lang w:eastAsia="pl-PL"/>
              </w:rPr>
            </w:pPr>
            <w:r w:rsidRPr="007A1F3C">
              <w:rPr>
                <w:rFonts w:ascii="Times New Roman" w:eastAsia="Times New Roman" w:hAnsi="Times New Roman"/>
                <w:sz w:val="20"/>
                <w:szCs w:val="20"/>
                <w:lang w:eastAsia="pl-PL"/>
              </w:rPr>
              <w:sym w:font="Wingdings" w:char="F0A8"/>
            </w:r>
            <w:r w:rsidRPr="007A1F3C">
              <w:rPr>
                <w:rFonts w:ascii="Times New Roman" w:eastAsia="Times New Roman" w:hAnsi="Times New Roman"/>
                <w:sz w:val="20"/>
                <w:szCs w:val="20"/>
                <w:lang w:eastAsia="pl-PL"/>
              </w:rPr>
              <w:t xml:space="preserve"> 0,05 % wynagrodzenia Wykonawcy netto</w:t>
            </w:r>
          </w:p>
        </w:tc>
      </w:tr>
      <w:tr w:rsidR="007A1F3C" w:rsidRPr="007A1F3C" w14:paraId="58AF11D1" w14:textId="77777777" w:rsidTr="004717AB">
        <w:trPr>
          <w:trHeight w:val="613"/>
        </w:trPr>
        <w:tc>
          <w:tcPr>
            <w:tcW w:w="567" w:type="dxa"/>
            <w:vMerge/>
          </w:tcPr>
          <w:p w14:paraId="4E659DAB" w14:textId="77777777" w:rsidR="007A1F3C" w:rsidRPr="007A1F3C" w:rsidRDefault="007A1F3C" w:rsidP="007A1F3C">
            <w:pPr>
              <w:widowControl w:val="0"/>
              <w:suppressAutoHyphens/>
              <w:spacing w:after="0" w:line="240" w:lineRule="auto"/>
              <w:jc w:val="both"/>
              <w:rPr>
                <w:rFonts w:ascii="Times New Roman" w:eastAsia="Lucida Sans Unicode" w:hAnsi="Times New Roman"/>
                <w:kern w:val="1"/>
                <w:sz w:val="20"/>
                <w:szCs w:val="20"/>
              </w:rPr>
            </w:pPr>
          </w:p>
        </w:tc>
        <w:tc>
          <w:tcPr>
            <w:tcW w:w="4938" w:type="dxa"/>
            <w:vMerge/>
          </w:tcPr>
          <w:p w14:paraId="2B5E7EFE" w14:textId="77777777" w:rsidR="007A1F3C" w:rsidRPr="007A1F3C" w:rsidRDefault="007A1F3C" w:rsidP="007A1F3C">
            <w:pPr>
              <w:widowControl w:val="0"/>
              <w:suppressAutoHyphens/>
              <w:spacing w:after="0" w:line="240" w:lineRule="auto"/>
              <w:jc w:val="both"/>
              <w:rPr>
                <w:rFonts w:ascii="Times New Roman" w:eastAsia="Lucida Sans Unicode" w:hAnsi="Times New Roman"/>
                <w:kern w:val="1"/>
                <w:sz w:val="20"/>
                <w:szCs w:val="20"/>
              </w:rPr>
            </w:pPr>
          </w:p>
        </w:tc>
        <w:tc>
          <w:tcPr>
            <w:tcW w:w="4559" w:type="dxa"/>
          </w:tcPr>
          <w:p w14:paraId="633A8FE4" w14:textId="77777777" w:rsidR="007A1F3C" w:rsidRPr="007A1F3C" w:rsidRDefault="007A1F3C" w:rsidP="007A1F3C">
            <w:pPr>
              <w:widowControl w:val="0"/>
              <w:suppressAutoHyphens/>
              <w:spacing w:after="0" w:line="240" w:lineRule="auto"/>
              <w:jc w:val="both"/>
              <w:rPr>
                <w:rFonts w:ascii="Times New Roman" w:hAnsi="Times New Roman"/>
                <w:sz w:val="20"/>
                <w:szCs w:val="20"/>
                <w:lang w:eastAsia="pl-PL"/>
              </w:rPr>
            </w:pPr>
            <w:r w:rsidRPr="007A1F3C">
              <w:rPr>
                <w:rFonts w:ascii="Times New Roman" w:eastAsia="Times New Roman" w:hAnsi="Times New Roman"/>
                <w:sz w:val="20"/>
                <w:szCs w:val="20"/>
                <w:lang w:eastAsia="pl-PL"/>
              </w:rPr>
              <w:sym w:font="Wingdings" w:char="F0A8"/>
            </w:r>
            <w:r w:rsidRPr="007A1F3C">
              <w:rPr>
                <w:rFonts w:ascii="Times New Roman" w:eastAsia="Times New Roman" w:hAnsi="Times New Roman"/>
                <w:sz w:val="20"/>
                <w:szCs w:val="20"/>
                <w:lang w:eastAsia="pl-PL"/>
              </w:rPr>
              <w:t xml:space="preserve"> 0,1 % wynagrodzenia Wykonawcy netto</w:t>
            </w:r>
          </w:p>
        </w:tc>
      </w:tr>
      <w:tr w:rsidR="007A1F3C" w:rsidRPr="007A1F3C" w14:paraId="48F7EA15" w14:textId="77777777" w:rsidTr="004717AB">
        <w:trPr>
          <w:trHeight w:val="614"/>
        </w:trPr>
        <w:tc>
          <w:tcPr>
            <w:tcW w:w="567" w:type="dxa"/>
            <w:vMerge w:val="restart"/>
          </w:tcPr>
          <w:p w14:paraId="4F4B5FA8" w14:textId="28270FC9" w:rsidR="007A1F3C" w:rsidRPr="007A1F3C" w:rsidRDefault="0042373B" w:rsidP="007A1F3C">
            <w:pPr>
              <w:widowControl w:val="0"/>
              <w:suppressAutoHyphens/>
              <w:spacing w:after="0" w:line="240" w:lineRule="auto"/>
              <w:jc w:val="center"/>
              <w:rPr>
                <w:rFonts w:ascii="Times New Roman" w:eastAsia="Lucida Sans Unicode" w:hAnsi="Times New Roman"/>
                <w:kern w:val="1"/>
                <w:sz w:val="20"/>
                <w:szCs w:val="20"/>
              </w:rPr>
            </w:pPr>
            <w:r>
              <w:rPr>
                <w:rFonts w:ascii="Times New Roman" w:eastAsia="Lucida Sans Unicode" w:hAnsi="Times New Roman"/>
                <w:kern w:val="1"/>
                <w:sz w:val="20"/>
                <w:szCs w:val="20"/>
              </w:rPr>
              <w:t>8</w:t>
            </w:r>
            <w:r w:rsidR="007A1F3C" w:rsidRPr="007A1F3C">
              <w:rPr>
                <w:rFonts w:ascii="Times New Roman" w:eastAsia="Lucida Sans Unicode" w:hAnsi="Times New Roman"/>
                <w:kern w:val="1"/>
                <w:sz w:val="20"/>
                <w:szCs w:val="20"/>
              </w:rPr>
              <w:t>.</w:t>
            </w:r>
          </w:p>
        </w:tc>
        <w:tc>
          <w:tcPr>
            <w:tcW w:w="4938" w:type="dxa"/>
            <w:vMerge w:val="restart"/>
          </w:tcPr>
          <w:p w14:paraId="19A19CFB" w14:textId="77777777" w:rsidR="007A1F3C" w:rsidRPr="007A1F3C" w:rsidRDefault="007A1F3C" w:rsidP="007A1F3C">
            <w:pPr>
              <w:widowControl w:val="0"/>
              <w:suppressAutoHyphens/>
              <w:spacing w:after="0" w:line="240" w:lineRule="auto"/>
              <w:jc w:val="both"/>
              <w:rPr>
                <w:rFonts w:ascii="Times New Roman" w:eastAsia="Lucida Sans Unicode" w:hAnsi="Times New Roman"/>
                <w:kern w:val="1"/>
                <w:sz w:val="20"/>
                <w:szCs w:val="20"/>
              </w:rPr>
            </w:pPr>
            <w:r w:rsidRPr="00F97DF6">
              <w:rPr>
                <w:rFonts w:ascii="Times New Roman" w:hAnsi="Times New Roman"/>
                <w:sz w:val="20"/>
                <w:szCs w:val="20"/>
              </w:rPr>
              <w:t>za uchybienia obowiązkom w zakresie wymagań Zamawiającego co do zatrudniania pracowników na podstawie umowy o pracę to jest za: niezłożenie zanonimizowanej kopii umowy o pracę lub dokumentu ZUS ZUA w pięciodniowym terminie, niezłożenie dodatkowych dokumentów lub wyjaśnień na żądanie Zamawiającego, ujawnienie przez Zamawiającego zatrudnienia personelu na innej podstawie niż umowa o pracę, za każdy stwierdzony przypadek uchybienia, z tym zastrzeżeniem, że kara umowna może być naliczania wielokrotnie za ten sam przypadek uchybienia, jeśli Zamawiający bezskutecznie wzywa do usunięcia uchybienia</w:t>
            </w:r>
          </w:p>
        </w:tc>
        <w:tc>
          <w:tcPr>
            <w:tcW w:w="4559" w:type="dxa"/>
          </w:tcPr>
          <w:p w14:paraId="681000B4" w14:textId="77777777" w:rsidR="007A1F3C" w:rsidRPr="007A1F3C" w:rsidRDefault="007A1F3C" w:rsidP="007A1F3C">
            <w:pPr>
              <w:widowControl w:val="0"/>
              <w:suppressAutoHyphens/>
              <w:spacing w:after="0" w:line="240" w:lineRule="auto"/>
              <w:jc w:val="both"/>
              <w:rPr>
                <w:rFonts w:ascii="Times New Roman" w:hAnsi="Times New Roman"/>
                <w:sz w:val="20"/>
                <w:szCs w:val="20"/>
                <w:lang w:eastAsia="pl-PL"/>
              </w:rPr>
            </w:pPr>
            <w:r w:rsidRPr="007A1F3C">
              <w:rPr>
                <w:rFonts w:ascii="Times New Roman" w:eastAsia="Times New Roman" w:hAnsi="Times New Roman"/>
                <w:sz w:val="20"/>
                <w:szCs w:val="20"/>
                <w:lang w:eastAsia="pl-PL"/>
              </w:rPr>
              <w:sym w:font="Wingdings" w:char="F0A8"/>
            </w:r>
            <w:r w:rsidRPr="007A1F3C">
              <w:rPr>
                <w:rFonts w:ascii="Times New Roman" w:eastAsia="Times New Roman" w:hAnsi="Times New Roman"/>
                <w:sz w:val="20"/>
                <w:szCs w:val="20"/>
                <w:lang w:eastAsia="pl-PL"/>
              </w:rPr>
              <w:t xml:space="preserve"> 0,1 % wynagrodzenia Wykonawcy netto</w:t>
            </w:r>
          </w:p>
        </w:tc>
      </w:tr>
      <w:tr w:rsidR="007A1F3C" w:rsidRPr="007A1F3C" w14:paraId="5B251668" w14:textId="77777777" w:rsidTr="004717AB">
        <w:trPr>
          <w:trHeight w:val="613"/>
        </w:trPr>
        <w:tc>
          <w:tcPr>
            <w:tcW w:w="567" w:type="dxa"/>
            <w:vMerge/>
          </w:tcPr>
          <w:p w14:paraId="69DC08A9" w14:textId="77777777" w:rsidR="007A1F3C" w:rsidRPr="007A1F3C" w:rsidRDefault="007A1F3C" w:rsidP="007A1F3C">
            <w:pPr>
              <w:widowControl w:val="0"/>
              <w:suppressAutoHyphens/>
              <w:spacing w:after="0" w:line="240" w:lineRule="auto"/>
              <w:jc w:val="both"/>
              <w:rPr>
                <w:rFonts w:ascii="Times New Roman" w:eastAsia="Lucida Sans Unicode" w:hAnsi="Times New Roman"/>
                <w:kern w:val="1"/>
                <w:sz w:val="20"/>
                <w:szCs w:val="20"/>
              </w:rPr>
            </w:pPr>
          </w:p>
        </w:tc>
        <w:tc>
          <w:tcPr>
            <w:tcW w:w="4938" w:type="dxa"/>
            <w:vMerge/>
          </w:tcPr>
          <w:p w14:paraId="39451DDA" w14:textId="77777777" w:rsidR="007A1F3C" w:rsidRPr="007A1F3C" w:rsidRDefault="007A1F3C" w:rsidP="007A1F3C">
            <w:pPr>
              <w:widowControl w:val="0"/>
              <w:suppressAutoHyphens/>
              <w:spacing w:after="0" w:line="240" w:lineRule="auto"/>
              <w:jc w:val="both"/>
              <w:rPr>
                <w:rFonts w:ascii="Times New Roman" w:eastAsia="Lucida Sans Unicode" w:hAnsi="Times New Roman"/>
                <w:kern w:val="1"/>
                <w:sz w:val="20"/>
                <w:szCs w:val="20"/>
              </w:rPr>
            </w:pPr>
          </w:p>
        </w:tc>
        <w:tc>
          <w:tcPr>
            <w:tcW w:w="4559" w:type="dxa"/>
          </w:tcPr>
          <w:p w14:paraId="2B970199" w14:textId="77777777" w:rsidR="007A1F3C" w:rsidRPr="007A1F3C" w:rsidRDefault="007A1F3C" w:rsidP="007A1F3C">
            <w:pPr>
              <w:widowControl w:val="0"/>
              <w:suppressAutoHyphens/>
              <w:spacing w:after="0" w:line="240" w:lineRule="auto"/>
              <w:jc w:val="both"/>
              <w:rPr>
                <w:rFonts w:ascii="Times New Roman" w:hAnsi="Times New Roman"/>
                <w:sz w:val="20"/>
                <w:szCs w:val="20"/>
                <w:lang w:eastAsia="pl-PL"/>
              </w:rPr>
            </w:pPr>
            <w:r w:rsidRPr="007A1F3C">
              <w:rPr>
                <w:rFonts w:ascii="Times New Roman" w:eastAsia="Times New Roman" w:hAnsi="Times New Roman"/>
                <w:sz w:val="20"/>
                <w:szCs w:val="20"/>
                <w:lang w:eastAsia="pl-PL"/>
              </w:rPr>
              <w:sym w:font="Wingdings" w:char="F0A8"/>
            </w:r>
            <w:r w:rsidRPr="007A1F3C">
              <w:rPr>
                <w:rFonts w:ascii="Times New Roman" w:eastAsia="Times New Roman" w:hAnsi="Times New Roman"/>
                <w:sz w:val="20"/>
                <w:szCs w:val="20"/>
                <w:lang w:eastAsia="pl-PL"/>
              </w:rPr>
              <w:t xml:space="preserve"> 0,2 % wynagrodzenia Wykonawcy netto</w:t>
            </w:r>
          </w:p>
        </w:tc>
      </w:tr>
      <w:tr w:rsidR="007A1F3C" w:rsidRPr="007A1F3C" w14:paraId="07512CDF" w14:textId="77777777" w:rsidTr="004717AB">
        <w:trPr>
          <w:trHeight w:val="614"/>
        </w:trPr>
        <w:tc>
          <w:tcPr>
            <w:tcW w:w="567" w:type="dxa"/>
            <w:vMerge w:val="restart"/>
          </w:tcPr>
          <w:p w14:paraId="38D98D17" w14:textId="781EF7E1" w:rsidR="007A1F3C" w:rsidRPr="007A1F3C" w:rsidRDefault="0042373B" w:rsidP="007A1F3C">
            <w:pPr>
              <w:widowControl w:val="0"/>
              <w:suppressAutoHyphens/>
              <w:spacing w:after="0" w:line="240" w:lineRule="auto"/>
              <w:jc w:val="center"/>
              <w:rPr>
                <w:rFonts w:ascii="Times New Roman" w:eastAsia="Lucida Sans Unicode" w:hAnsi="Times New Roman"/>
                <w:kern w:val="1"/>
                <w:sz w:val="20"/>
                <w:szCs w:val="20"/>
              </w:rPr>
            </w:pPr>
            <w:r>
              <w:rPr>
                <w:rFonts w:ascii="Times New Roman" w:eastAsia="Lucida Sans Unicode" w:hAnsi="Times New Roman"/>
                <w:kern w:val="1"/>
                <w:sz w:val="20"/>
                <w:szCs w:val="20"/>
              </w:rPr>
              <w:t>9</w:t>
            </w:r>
            <w:r w:rsidR="007A1F3C" w:rsidRPr="007A1F3C">
              <w:rPr>
                <w:rFonts w:ascii="Times New Roman" w:eastAsia="Lucida Sans Unicode" w:hAnsi="Times New Roman"/>
                <w:kern w:val="1"/>
                <w:sz w:val="20"/>
                <w:szCs w:val="20"/>
              </w:rPr>
              <w:t>.</w:t>
            </w:r>
          </w:p>
        </w:tc>
        <w:tc>
          <w:tcPr>
            <w:tcW w:w="4938" w:type="dxa"/>
            <w:vMerge w:val="restart"/>
          </w:tcPr>
          <w:p w14:paraId="0D06881F" w14:textId="77777777" w:rsidR="007A1F3C" w:rsidRPr="007A1F3C" w:rsidRDefault="007A1F3C" w:rsidP="007A1F3C">
            <w:pPr>
              <w:widowControl w:val="0"/>
              <w:suppressAutoHyphens/>
              <w:spacing w:after="0" w:line="240" w:lineRule="auto"/>
              <w:jc w:val="both"/>
              <w:rPr>
                <w:rFonts w:ascii="Times New Roman" w:hAnsi="Times New Roman"/>
                <w:sz w:val="20"/>
                <w:szCs w:val="20"/>
                <w:lang w:eastAsia="pl-PL"/>
              </w:rPr>
            </w:pPr>
            <w:r w:rsidRPr="00F97DF6">
              <w:rPr>
                <w:rFonts w:ascii="Times New Roman" w:hAnsi="Times New Roman"/>
                <w:sz w:val="20"/>
                <w:szCs w:val="20"/>
                <w:lang w:eastAsia="pl-PL"/>
              </w:rPr>
              <w:t xml:space="preserve">za wypowiedzenie umowy przez Zamawiającego od umowy z przyczyn określonych w </w:t>
            </w:r>
            <w:r w:rsidR="00CE595E" w:rsidRPr="00D6053F">
              <w:rPr>
                <w:rFonts w:ascii="Times New Roman" w:hAnsi="Times New Roman"/>
                <w:sz w:val="20"/>
              </w:rPr>
              <w:t>§ 1</w:t>
            </w:r>
            <w:r w:rsidR="00CE595E">
              <w:rPr>
                <w:rFonts w:ascii="Times New Roman" w:hAnsi="Times New Roman"/>
                <w:sz w:val="20"/>
              </w:rPr>
              <w:t>4</w:t>
            </w:r>
            <w:r w:rsidR="00CE595E" w:rsidRPr="00D6053F">
              <w:rPr>
                <w:rFonts w:ascii="Times New Roman" w:hAnsi="Times New Roman"/>
                <w:sz w:val="20"/>
              </w:rPr>
              <w:t xml:space="preserve"> ust. </w:t>
            </w:r>
            <w:r w:rsidR="00CE595E">
              <w:rPr>
                <w:rFonts w:ascii="Times New Roman" w:hAnsi="Times New Roman"/>
                <w:sz w:val="20"/>
              </w:rPr>
              <w:t>1</w:t>
            </w:r>
            <w:r w:rsidR="00CE595E" w:rsidRPr="00D6053F">
              <w:rPr>
                <w:rFonts w:ascii="Times New Roman" w:hAnsi="Times New Roman"/>
                <w:sz w:val="20"/>
              </w:rPr>
              <w:t xml:space="preserve"> pkt 1 – </w:t>
            </w:r>
            <w:r w:rsidR="00CE595E">
              <w:rPr>
                <w:rFonts w:ascii="Times New Roman" w:hAnsi="Times New Roman"/>
                <w:sz w:val="20"/>
              </w:rPr>
              <w:t>8</w:t>
            </w:r>
            <w:r w:rsidR="00CE595E" w:rsidRPr="00D6053F">
              <w:rPr>
                <w:rFonts w:ascii="Times New Roman" w:hAnsi="Times New Roman"/>
                <w:sz w:val="20"/>
              </w:rPr>
              <w:t xml:space="preserve"> </w:t>
            </w:r>
            <w:r w:rsidRPr="00F97DF6">
              <w:rPr>
                <w:rFonts w:ascii="Times New Roman" w:hAnsi="Times New Roman"/>
                <w:sz w:val="20"/>
                <w:szCs w:val="20"/>
                <w:lang w:eastAsia="pl-PL"/>
              </w:rPr>
              <w:t>umowy</w:t>
            </w:r>
          </w:p>
        </w:tc>
        <w:tc>
          <w:tcPr>
            <w:tcW w:w="4559" w:type="dxa"/>
          </w:tcPr>
          <w:p w14:paraId="4EA0BBCB" w14:textId="77777777" w:rsidR="007A1F3C" w:rsidRPr="007A1F3C" w:rsidRDefault="007A1F3C" w:rsidP="007A1F3C">
            <w:pPr>
              <w:widowControl w:val="0"/>
              <w:suppressAutoHyphens/>
              <w:spacing w:after="0" w:line="240" w:lineRule="auto"/>
              <w:jc w:val="both"/>
              <w:rPr>
                <w:rFonts w:ascii="Times New Roman" w:hAnsi="Times New Roman"/>
                <w:sz w:val="20"/>
                <w:szCs w:val="20"/>
                <w:lang w:eastAsia="pl-PL"/>
              </w:rPr>
            </w:pPr>
            <w:r w:rsidRPr="007A1F3C">
              <w:rPr>
                <w:rFonts w:ascii="Times New Roman" w:eastAsia="Times New Roman" w:hAnsi="Times New Roman"/>
                <w:sz w:val="20"/>
                <w:szCs w:val="20"/>
                <w:lang w:eastAsia="pl-PL"/>
              </w:rPr>
              <w:sym w:font="Wingdings" w:char="F0A8"/>
            </w:r>
            <w:r w:rsidRPr="007A1F3C">
              <w:rPr>
                <w:rFonts w:ascii="Times New Roman" w:eastAsia="Times New Roman" w:hAnsi="Times New Roman"/>
                <w:sz w:val="20"/>
                <w:szCs w:val="20"/>
                <w:lang w:eastAsia="pl-PL"/>
              </w:rPr>
              <w:t xml:space="preserve"> 5 % wynagrodzenia Wykonawcy netto</w:t>
            </w:r>
          </w:p>
        </w:tc>
      </w:tr>
      <w:tr w:rsidR="007A1F3C" w:rsidRPr="007A1F3C" w14:paraId="08D1F028" w14:textId="77777777" w:rsidTr="004717AB">
        <w:trPr>
          <w:trHeight w:val="613"/>
        </w:trPr>
        <w:tc>
          <w:tcPr>
            <w:tcW w:w="567" w:type="dxa"/>
            <w:vMerge/>
          </w:tcPr>
          <w:p w14:paraId="50331D7C" w14:textId="77777777" w:rsidR="007A1F3C" w:rsidRPr="007A1F3C" w:rsidRDefault="007A1F3C" w:rsidP="007A1F3C">
            <w:pPr>
              <w:widowControl w:val="0"/>
              <w:suppressAutoHyphens/>
              <w:spacing w:after="0" w:line="240" w:lineRule="auto"/>
              <w:jc w:val="both"/>
              <w:rPr>
                <w:rFonts w:ascii="Times New Roman" w:eastAsia="Lucida Sans Unicode" w:hAnsi="Times New Roman"/>
                <w:kern w:val="1"/>
                <w:sz w:val="20"/>
                <w:szCs w:val="20"/>
              </w:rPr>
            </w:pPr>
          </w:p>
        </w:tc>
        <w:tc>
          <w:tcPr>
            <w:tcW w:w="4938" w:type="dxa"/>
            <w:vMerge/>
          </w:tcPr>
          <w:p w14:paraId="53FEF9E8" w14:textId="77777777" w:rsidR="007A1F3C" w:rsidRPr="007A1F3C" w:rsidRDefault="007A1F3C" w:rsidP="007A1F3C">
            <w:pPr>
              <w:widowControl w:val="0"/>
              <w:suppressAutoHyphens/>
              <w:spacing w:after="0" w:line="240" w:lineRule="auto"/>
              <w:jc w:val="both"/>
              <w:rPr>
                <w:rFonts w:ascii="Times New Roman" w:eastAsia="Lucida Sans Unicode" w:hAnsi="Times New Roman"/>
                <w:kern w:val="1"/>
                <w:sz w:val="20"/>
                <w:szCs w:val="20"/>
              </w:rPr>
            </w:pPr>
          </w:p>
        </w:tc>
        <w:tc>
          <w:tcPr>
            <w:tcW w:w="4559" w:type="dxa"/>
          </w:tcPr>
          <w:p w14:paraId="77C62DA4" w14:textId="77777777" w:rsidR="007A1F3C" w:rsidRPr="007A1F3C" w:rsidRDefault="007A1F3C" w:rsidP="007A1F3C">
            <w:pPr>
              <w:widowControl w:val="0"/>
              <w:suppressAutoHyphens/>
              <w:spacing w:after="0" w:line="240" w:lineRule="auto"/>
              <w:jc w:val="both"/>
              <w:rPr>
                <w:rFonts w:ascii="Times New Roman" w:hAnsi="Times New Roman"/>
                <w:sz w:val="20"/>
                <w:szCs w:val="20"/>
                <w:lang w:eastAsia="pl-PL"/>
              </w:rPr>
            </w:pPr>
            <w:r w:rsidRPr="007A1F3C">
              <w:rPr>
                <w:rFonts w:ascii="Times New Roman" w:eastAsia="Times New Roman" w:hAnsi="Times New Roman"/>
                <w:sz w:val="20"/>
                <w:szCs w:val="20"/>
                <w:lang w:eastAsia="pl-PL"/>
              </w:rPr>
              <w:sym w:font="Wingdings" w:char="F0A8"/>
            </w:r>
            <w:r w:rsidRPr="007A1F3C">
              <w:rPr>
                <w:rFonts w:ascii="Times New Roman" w:eastAsia="Times New Roman" w:hAnsi="Times New Roman"/>
                <w:sz w:val="20"/>
                <w:szCs w:val="20"/>
                <w:lang w:eastAsia="pl-PL"/>
              </w:rPr>
              <w:t xml:space="preserve"> 10 % wynagrodzenia Wykonawcy netto</w:t>
            </w:r>
          </w:p>
        </w:tc>
      </w:tr>
    </w:tbl>
    <w:p w14:paraId="78F6E081" w14:textId="7F1DE02A" w:rsidR="00855637" w:rsidRPr="007A1F3C" w:rsidRDefault="00855637" w:rsidP="00C72B1C">
      <w:pPr>
        <w:widowControl w:val="0"/>
        <w:numPr>
          <w:ilvl w:val="0"/>
          <w:numId w:val="30"/>
        </w:numPr>
        <w:autoSpaceDE w:val="0"/>
        <w:autoSpaceDN w:val="0"/>
        <w:adjustRightInd w:val="0"/>
        <w:spacing w:after="0" w:line="240" w:lineRule="auto"/>
        <w:jc w:val="both"/>
        <w:rPr>
          <w:rFonts w:ascii="Times New Roman" w:eastAsia="Times New Roman" w:hAnsi="Times New Roman"/>
          <w:sz w:val="20"/>
          <w:szCs w:val="20"/>
          <w:lang w:eastAsia="pl-PL"/>
        </w:rPr>
      </w:pPr>
      <w:r w:rsidRPr="007A1F3C">
        <w:rPr>
          <w:rFonts w:ascii="Times New Roman" w:hAnsi="Times New Roman"/>
          <w:sz w:val="20"/>
          <w:szCs w:val="20"/>
        </w:rPr>
        <w:t xml:space="preserve">Wykonawca w kryterium gwarancji należytego wykonania umowy wyrażonej poziomem kar umownych za nienależyte wykonanie umowy może uzyskać maksymalnie </w:t>
      </w:r>
      <w:r w:rsidR="0042373B">
        <w:rPr>
          <w:rFonts w:ascii="Times New Roman" w:hAnsi="Times New Roman"/>
          <w:sz w:val="20"/>
          <w:szCs w:val="20"/>
        </w:rPr>
        <w:t>9</w:t>
      </w:r>
      <w:r w:rsidRPr="007A1F3C">
        <w:rPr>
          <w:rFonts w:ascii="Times New Roman" w:hAnsi="Times New Roman"/>
          <w:sz w:val="20"/>
          <w:szCs w:val="20"/>
        </w:rPr>
        <w:t xml:space="preserve"> (</w:t>
      </w:r>
      <w:r w:rsidR="0042373B">
        <w:rPr>
          <w:rFonts w:ascii="Times New Roman" w:hAnsi="Times New Roman"/>
          <w:sz w:val="20"/>
          <w:szCs w:val="20"/>
        </w:rPr>
        <w:t>dziewięć</w:t>
      </w:r>
      <w:r w:rsidRPr="007A1F3C">
        <w:rPr>
          <w:rFonts w:ascii="Times New Roman" w:hAnsi="Times New Roman"/>
          <w:sz w:val="20"/>
          <w:szCs w:val="20"/>
        </w:rPr>
        <w:t>) punktów</w:t>
      </w:r>
      <w:r w:rsidR="000B26C8" w:rsidRPr="007A1F3C">
        <w:rPr>
          <w:rFonts w:ascii="Times New Roman" w:hAnsi="Times New Roman"/>
          <w:sz w:val="20"/>
          <w:szCs w:val="20"/>
        </w:rPr>
        <w:t>.</w:t>
      </w:r>
    </w:p>
    <w:p w14:paraId="320FBAFC" w14:textId="77777777" w:rsidR="00855637" w:rsidRPr="007A1F3C" w:rsidRDefault="00CE7283" w:rsidP="00C72B1C">
      <w:pPr>
        <w:numPr>
          <w:ilvl w:val="0"/>
          <w:numId w:val="28"/>
        </w:numPr>
        <w:autoSpaceDE w:val="0"/>
        <w:autoSpaceDN w:val="0"/>
        <w:adjustRightInd w:val="0"/>
        <w:spacing w:after="0" w:line="240" w:lineRule="auto"/>
        <w:jc w:val="both"/>
        <w:rPr>
          <w:rFonts w:ascii="Times New Roman" w:eastAsia="Times New Roman" w:hAnsi="Times New Roman"/>
          <w:sz w:val="20"/>
          <w:szCs w:val="20"/>
          <w:lang w:eastAsia="pl-PL"/>
        </w:rPr>
      </w:pPr>
      <w:r w:rsidRPr="007A1F3C">
        <w:rPr>
          <w:rFonts w:ascii="Times New Roman" w:eastAsia="Times New Roman" w:hAnsi="Times New Roman"/>
          <w:sz w:val="20"/>
          <w:szCs w:val="20"/>
          <w:lang w:eastAsia="pl-PL"/>
        </w:rPr>
        <w:t>Ostateczna liczba punktów przyznanych ofercie w stanowi sumę punktów uzyskanych w kryterium ceny i pozostałych kryteriów.</w:t>
      </w:r>
    </w:p>
    <w:p w14:paraId="208534C8" w14:textId="1CA1B0C7" w:rsidR="00CE7283" w:rsidRPr="007A1F3C" w:rsidRDefault="00CE7283" w:rsidP="00C72B1C">
      <w:pPr>
        <w:numPr>
          <w:ilvl w:val="0"/>
          <w:numId w:val="28"/>
        </w:numPr>
        <w:autoSpaceDE w:val="0"/>
        <w:autoSpaceDN w:val="0"/>
        <w:adjustRightInd w:val="0"/>
        <w:spacing w:after="0" w:line="240" w:lineRule="auto"/>
        <w:jc w:val="both"/>
        <w:rPr>
          <w:rFonts w:ascii="Times New Roman" w:eastAsia="Times New Roman" w:hAnsi="Times New Roman"/>
          <w:sz w:val="20"/>
          <w:szCs w:val="20"/>
          <w:lang w:eastAsia="pl-PL"/>
        </w:rPr>
      </w:pPr>
      <w:r w:rsidRPr="007A1F3C">
        <w:rPr>
          <w:rFonts w:ascii="Times New Roman" w:eastAsia="Times New Roman" w:hAnsi="Times New Roman"/>
          <w:sz w:val="20"/>
          <w:szCs w:val="20"/>
          <w:lang w:eastAsia="pl-PL"/>
        </w:rPr>
        <w:t xml:space="preserve">Zamawiający udzieli zamówienia Wykonawcy, którego oferta odpowiada wszystkim wymaganiom określonym w </w:t>
      </w:r>
      <w:proofErr w:type="spellStart"/>
      <w:r w:rsidRPr="007A1F3C">
        <w:rPr>
          <w:rFonts w:ascii="Times New Roman" w:eastAsia="Times New Roman" w:hAnsi="Times New Roman"/>
          <w:sz w:val="20"/>
          <w:szCs w:val="20"/>
          <w:lang w:eastAsia="pl-PL"/>
        </w:rPr>
        <w:t>Pzp</w:t>
      </w:r>
      <w:proofErr w:type="spellEnd"/>
      <w:r w:rsidRPr="007A1F3C">
        <w:rPr>
          <w:rFonts w:ascii="Times New Roman" w:eastAsia="Times New Roman" w:hAnsi="Times New Roman"/>
          <w:sz w:val="20"/>
          <w:szCs w:val="20"/>
          <w:lang w:eastAsia="pl-PL"/>
        </w:rPr>
        <w:t xml:space="preserve"> oraz SWZ i zostanie oceniona jako najkorzystniejsza w oparciu o wskazane w SWZ kryterium oceny ofert</w:t>
      </w:r>
      <w:r w:rsidRPr="007A1F3C">
        <w:rPr>
          <w:rFonts w:ascii="Times New Roman" w:eastAsia="Times New Roman" w:hAnsi="Times New Roman"/>
          <w:b/>
          <w:bCs/>
          <w:sz w:val="20"/>
          <w:szCs w:val="20"/>
          <w:lang w:eastAsia="pl-PL"/>
        </w:rPr>
        <w:t>.</w:t>
      </w:r>
    </w:p>
    <w:p w14:paraId="3146B154" w14:textId="77777777" w:rsidR="00DC6BB3" w:rsidRDefault="00DC6BB3" w:rsidP="004717AB">
      <w:pPr>
        <w:spacing w:after="0" w:line="240" w:lineRule="auto"/>
        <w:ind w:left="360" w:hanging="360"/>
        <w:jc w:val="center"/>
        <w:rPr>
          <w:rFonts w:ascii="Times New Roman" w:eastAsia="Times New Roman" w:hAnsi="Times New Roman"/>
          <w:b/>
          <w:sz w:val="20"/>
          <w:szCs w:val="20"/>
          <w:lang w:eastAsia="pl-PL"/>
        </w:rPr>
      </w:pPr>
      <w:r w:rsidRPr="007A1F3C">
        <w:rPr>
          <w:rFonts w:ascii="Times New Roman" w:eastAsia="Times New Roman" w:hAnsi="Times New Roman"/>
          <w:b/>
          <w:sz w:val="20"/>
          <w:szCs w:val="20"/>
          <w:lang w:eastAsia="pl-PL"/>
        </w:rPr>
        <w:t>R</w:t>
      </w:r>
      <w:r w:rsidR="00DB543D">
        <w:rPr>
          <w:rFonts w:ascii="Times New Roman" w:eastAsia="Times New Roman" w:hAnsi="Times New Roman"/>
          <w:b/>
          <w:sz w:val="20"/>
          <w:szCs w:val="20"/>
          <w:lang w:eastAsia="pl-PL"/>
        </w:rPr>
        <w:t xml:space="preserve">ozdział </w:t>
      </w:r>
      <w:r w:rsidRPr="007A1F3C">
        <w:rPr>
          <w:rFonts w:ascii="Times New Roman" w:eastAsia="Times New Roman" w:hAnsi="Times New Roman"/>
          <w:b/>
          <w:sz w:val="20"/>
          <w:szCs w:val="20"/>
          <w:lang w:eastAsia="pl-PL"/>
        </w:rPr>
        <w:t>X</w:t>
      </w:r>
      <w:r w:rsidR="00014F8E" w:rsidRPr="007A1F3C">
        <w:rPr>
          <w:rFonts w:ascii="Times New Roman" w:eastAsia="Times New Roman" w:hAnsi="Times New Roman"/>
          <w:b/>
          <w:sz w:val="20"/>
          <w:szCs w:val="20"/>
          <w:lang w:eastAsia="pl-PL"/>
        </w:rPr>
        <w:t>II</w:t>
      </w:r>
      <w:r w:rsidR="000B143F" w:rsidRPr="007A1F3C">
        <w:rPr>
          <w:rFonts w:ascii="Times New Roman" w:eastAsia="Times New Roman" w:hAnsi="Times New Roman"/>
          <w:b/>
          <w:sz w:val="20"/>
          <w:szCs w:val="20"/>
          <w:lang w:eastAsia="pl-PL"/>
        </w:rPr>
        <w:t>I</w:t>
      </w:r>
    </w:p>
    <w:p w14:paraId="000DA0BC" w14:textId="77777777" w:rsidR="00DB543D" w:rsidRPr="007A1F3C" w:rsidRDefault="00DB543D" w:rsidP="004717AB">
      <w:pPr>
        <w:spacing w:after="0" w:line="240" w:lineRule="auto"/>
        <w:ind w:left="360" w:hanging="360"/>
        <w:jc w:val="center"/>
        <w:rPr>
          <w:rFonts w:ascii="Times New Roman" w:eastAsia="Times New Roman" w:hAnsi="Times New Roman"/>
          <w:b/>
          <w:sz w:val="20"/>
          <w:szCs w:val="20"/>
          <w:lang w:eastAsia="pl-PL"/>
        </w:rPr>
      </w:pPr>
      <w:r>
        <w:rPr>
          <w:rFonts w:ascii="Times New Roman" w:eastAsia="Times New Roman" w:hAnsi="Times New Roman"/>
          <w:b/>
          <w:sz w:val="20"/>
          <w:szCs w:val="20"/>
          <w:lang w:eastAsia="pl-PL"/>
        </w:rPr>
        <w:t>Opis sposobu obliczania ceny</w:t>
      </w:r>
    </w:p>
    <w:p w14:paraId="25DC0F23" w14:textId="77777777" w:rsidR="00DC6BB3" w:rsidRPr="007A1F3C" w:rsidRDefault="00DC6BB3" w:rsidP="004717AB">
      <w:pPr>
        <w:numPr>
          <w:ilvl w:val="0"/>
          <w:numId w:val="7"/>
        </w:numPr>
        <w:tabs>
          <w:tab w:val="left" w:pos="0"/>
          <w:tab w:val="left" w:pos="1077"/>
        </w:tabs>
        <w:suppressAutoHyphens/>
        <w:overflowPunct w:val="0"/>
        <w:autoSpaceDE w:val="0"/>
        <w:spacing w:after="0" w:line="240" w:lineRule="auto"/>
        <w:jc w:val="both"/>
        <w:rPr>
          <w:rFonts w:ascii="Times New Roman" w:hAnsi="Times New Roman"/>
          <w:sz w:val="20"/>
          <w:szCs w:val="20"/>
          <w:lang w:eastAsia="pl-PL"/>
        </w:rPr>
      </w:pPr>
      <w:r w:rsidRPr="007A1F3C">
        <w:rPr>
          <w:rFonts w:ascii="Times New Roman" w:eastAsia="Times New Roman" w:hAnsi="Times New Roman"/>
          <w:sz w:val="20"/>
          <w:szCs w:val="20"/>
          <w:lang w:eastAsia="ar-SA"/>
        </w:rPr>
        <w:lastRenderedPageBreak/>
        <w:t xml:space="preserve">Cena za wykonanie zamówienia powinna zostać wpisana w formularzu oferty stanowiącym załącznik nr 1 do </w:t>
      </w:r>
      <w:r w:rsidR="00845B7B" w:rsidRPr="007A1F3C">
        <w:rPr>
          <w:rFonts w:ascii="Times New Roman" w:eastAsia="Times New Roman" w:hAnsi="Times New Roman"/>
          <w:sz w:val="20"/>
          <w:szCs w:val="20"/>
          <w:lang w:eastAsia="ar-SA"/>
        </w:rPr>
        <w:t>SWZ.</w:t>
      </w:r>
      <w:r w:rsidR="000277D1" w:rsidRPr="007A1F3C">
        <w:rPr>
          <w:rFonts w:ascii="Times New Roman" w:eastAsia="Times New Roman" w:hAnsi="Times New Roman"/>
          <w:sz w:val="20"/>
          <w:szCs w:val="20"/>
          <w:lang w:eastAsia="ar-SA"/>
        </w:rPr>
        <w:t xml:space="preserve"> </w:t>
      </w:r>
      <w:r w:rsidR="00F20293" w:rsidRPr="007A1F3C">
        <w:rPr>
          <w:rFonts w:ascii="Times New Roman" w:eastAsia="Times New Roman" w:hAnsi="Times New Roman"/>
          <w:sz w:val="20"/>
          <w:szCs w:val="20"/>
          <w:lang w:eastAsia="ar-SA"/>
        </w:rPr>
        <w:t>Cena o</w:t>
      </w:r>
      <w:r w:rsidRPr="007A1F3C">
        <w:rPr>
          <w:rFonts w:ascii="Times New Roman" w:eastAsia="Times New Roman" w:hAnsi="Times New Roman"/>
          <w:sz w:val="20"/>
          <w:szCs w:val="20"/>
          <w:lang w:eastAsia="ar-SA"/>
        </w:rPr>
        <w:t>ferty winna zawierać wszelkie koszty niezbędne do zrealizowania zamówienia z uwzględnieniem ryzyka Wykonawcy.</w:t>
      </w:r>
    </w:p>
    <w:p w14:paraId="063D6618" w14:textId="77777777" w:rsidR="00DC6BB3" w:rsidRPr="007A1F3C" w:rsidRDefault="00DC6BB3" w:rsidP="004717AB">
      <w:pPr>
        <w:numPr>
          <w:ilvl w:val="0"/>
          <w:numId w:val="7"/>
        </w:numPr>
        <w:tabs>
          <w:tab w:val="left" w:pos="0"/>
          <w:tab w:val="left" w:pos="1077"/>
        </w:tabs>
        <w:suppressAutoHyphens/>
        <w:overflowPunct w:val="0"/>
        <w:autoSpaceDE w:val="0"/>
        <w:spacing w:after="0" w:line="240" w:lineRule="auto"/>
        <w:jc w:val="both"/>
        <w:rPr>
          <w:rFonts w:ascii="Times New Roman" w:hAnsi="Times New Roman"/>
          <w:sz w:val="20"/>
          <w:szCs w:val="20"/>
          <w:lang w:eastAsia="pl-PL"/>
        </w:rPr>
      </w:pPr>
      <w:r w:rsidRPr="007A1F3C">
        <w:rPr>
          <w:rFonts w:ascii="Times New Roman" w:eastAsia="Times New Roman" w:hAnsi="Times New Roman"/>
          <w:sz w:val="20"/>
          <w:szCs w:val="20"/>
          <w:lang w:eastAsia="ar-SA"/>
        </w:rPr>
        <w:t>Cenę należy podać z dokładnością do dwóch miejsc po przecinku. Cenę oferty należy określić w złotych polskich.</w:t>
      </w:r>
    </w:p>
    <w:p w14:paraId="7C82668E" w14:textId="01627FFC" w:rsidR="00DC6BB3" w:rsidRPr="007A1F3C" w:rsidRDefault="00DC6BB3" w:rsidP="004717AB">
      <w:pPr>
        <w:numPr>
          <w:ilvl w:val="0"/>
          <w:numId w:val="7"/>
        </w:numPr>
        <w:tabs>
          <w:tab w:val="left" w:pos="0"/>
          <w:tab w:val="left" w:pos="1077"/>
        </w:tabs>
        <w:suppressAutoHyphens/>
        <w:overflowPunct w:val="0"/>
        <w:autoSpaceDE w:val="0"/>
        <w:spacing w:after="0" w:line="240" w:lineRule="auto"/>
        <w:jc w:val="both"/>
        <w:rPr>
          <w:rFonts w:ascii="Times New Roman" w:hAnsi="Times New Roman"/>
          <w:sz w:val="20"/>
          <w:szCs w:val="20"/>
          <w:lang w:eastAsia="pl-PL"/>
        </w:rPr>
      </w:pPr>
      <w:r w:rsidRPr="007A1F3C">
        <w:rPr>
          <w:rFonts w:ascii="Times New Roman" w:eastAsia="Times New Roman" w:hAnsi="Times New Roman"/>
          <w:sz w:val="20"/>
          <w:szCs w:val="20"/>
          <w:lang w:eastAsia="ar-SA"/>
        </w:rPr>
        <w:t xml:space="preserve">Prawidłowe ustalenie stawki podatku od towarów i usług należy do obowiązków Wykonawcy, zgodnie z przepisami ustawy </w:t>
      </w:r>
      <w:r w:rsidR="00045FD3">
        <w:rPr>
          <w:rFonts w:ascii="Times New Roman" w:eastAsia="Times New Roman" w:hAnsi="Times New Roman"/>
          <w:sz w:val="20"/>
          <w:szCs w:val="20"/>
          <w:lang w:eastAsia="ar-SA"/>
        </w:rPr>
        <w:br/>
      </w:r>
      <w:r w:rsidRPr="007A1F3C">
        <w:rPr>
          <w:rFonts w:ascii="Times New Roman" w:eastAsia="Times New Roman" w:hAnsi="Times New Roman"/>
          <w:sz w:val="20"/>
          <w:szCs w:val="20"/>
          <w:lang w:eastAsia="ar-SA"/>
        </w:rPr>
        <w:t>o podatku od towarów i usług oraz podatku akcyzowym. Wskazanie ceny przy zastosowaniu nieprawidłowej stawki podatku od towarów i usług traktowane będzie jako błąd w obliczeniu ceny i skutkować będzie odrzuceniem oferty.</w:t>
      </w:r>
    </w:p>
    <w:p w14:paraId="31A54C80" w14:textId="77777777" w:rsidR="00DC6BB3" w:rsidRPr="007A1F3C" w:rsidRDefault="00DC6BB3" w:rsidP="004717AB">
      <w:pPr>
        <w:numPr>
          <w:ilvl w:val="0"/>
          <w:numId w:val="7"/>
        </w:numPr>
        <w:tabs>
          <w:tab w:val="left" w:pos="0"/>
          <w:tab w:val="left" w:pos="1077"/>
        </w:tabs>
        <w:suppressAutoHyphens/>
        <w:overflowPunct w:val="0"/>
        <w:autoSpaceDE w:val="0"/>
        <w:spacing w:after="0" w:line="240" w:lineRule="auto"/>
        <w:jc w:val="both"/>
        <w:rPr>
          <w:rFonts w:ascii="Times New Roman" w:hAnsi="Times New Roman"/>
          <w:sz w:val="20"/>
          <w:szCs w:val="20"/>
          <w:lang w:eastAsia="pl-PL"/>
        </w:rPr>
      </w:pPr>
      <w:r w:rsidRPr="007A1F3C">
        <w:rPr>
          <w:rFonts w:ascii="Times New Roman" w:eastAsia="Times New Roman" w:hAnsi="Times New Roman"/>
          <w:sz w:val="20"/>
          <w:szCs w:val="20"/>
          <w:lang w:eastAsia="ar-SA"/>
        </w:rPr>
        <w:t>Do oceny ofert brana będzie pod uwagę łączna wartość brutto oferty.</w:t>
      </w:r>
    </w:p>
    <w:p w14:paraId="2D74882B" w14:textId="3AD49321" w:rsidR="00F20293" w:rsidRPr="007A1F3C" w:rsidRDefault="00DC6BB3" w:rsidP="00F20293">
      <w:pPr>
        <w:numPr>
          <w:ilvl w:val="0"/>
          <w:numId w:val="7"/>
        </w:numPr>
        <w:tabs>
          <w:tab w:val="left" w:pos="0"/>
          <w:tab w:val="left" w:pos="1077"/>
        </w:tabs>
        <w:suppressAutoHyphens/>
        <w:overflowPunct w:val="0"/>
        <w:autoSpaceDE w:val="0"/>
        <w:spacing w:after="0" w:line="240" w:lineRule="auto"/>
        <w:jc w:val="both"/>
        <w:rPr>
          <w:rFonts w:ascii="Times New Roman" w:hAnsi="Times New Roman"/>
          <w:sz w:val="20"/>
          <w:szCs w:val="20"/>
          <w:lang w:eastAsia="pl-PL"/>
        </w:rPr>
      </w:pPr>
      <w:r w:rsidRPr="007A1F3C">
        <w:rPr>
          <w:rFonts w:ascii="Times New Roman" w:eastAsia="Times New Roman" w:hAnsi="Times New Roman"/>
          <w:sz w:val="20"/>
          <w:szCs w:val="20"/>
          <w:lang w:eastAsia="ar-SA"/>
        </w:rPr>
        <w:t xml:space="preserve">Jeżeli złożono ofertę, której wybór prowadziłby do powstania obowiązku podatkowego Zamawiającego zgodnie z przepisami o podatku od towarów w zakresie dotyczącym wewnątrzwspólnotowego nabycia towarów, Zamawiający w celu oceny takiej oferty dolicza do przedstawionej w niej ceny podatek od towarów i usług, który miałby obowiązek wpłacić zgodnie </w:t>
      </w:r>
      <w:r w:rsidR="00045FD3">
        <w:rPr>
          <w:rFonts w:ascii="Times New Roman" w:eastAsia="Times New Roman" w:hAnsi="Times New Roman"/>
          <w:sz w:val="20"/>
          <w:szCs w:val="20"/>
          <w:lang w:eastAsia="ar-SA"/>
        </w:rPr>
        <w:br/>
      </w:r>
      <w:r w:rsidRPr="007A1F3C">
        <w:rPr>
          <w:rFonts w:ascii="Times New Roman" w:eastAsia="Times New Roman" w:hAnsi="Times New Roman"/>
          <w:sz w:val="20"/>
          <w:szCs w:val="20"/>
          <w:lang w:eastAsia="ar-SA"/>
        </w:rPr>
        <w:t>z obowiązującymi przepisami</w:t>
      </w:r>
      <w:r w:rsidR="00F20293" w:rsidRPr="007A1F3C">
        <w:rPr>
          <w:rFonts w:ascii="Times New Roman" w:eastAsia="Times New Roman" w:hAnsi="Times New Roman"/>
          <w:sz w:val="20"/>
          <w:szCs w:val="20"/>
          <w:lang w:eastAsia="ar-SA"/>
        </w:rPr>
        <w:t>.</w:t>
      </w:r>
    </w:p>
    <w:p w14:paraId="6A989FE7" w14:textId="77777777" w:rsidR="00DC6BB3" w:rsidRPr="007A1F3C" w:rsidRDefault="00DC6BB3" w:rsidP="004717AB">
      <w:pPr>
        <w:widowControl w:val="0"/>
        <w:suppressAutoHyphens/>
        <w:spacing w:after="0" w:line="240" w:lineRule="auto"/>
        <w:ind w:left="360" w:hanging="360"/>
        <w:jc w:val="center"/>
        <w:rPr>
          <w:rFonts w:ascii="Times New Roman" w:eastAsia="Times New Roman" w:hAnsi="Times New Roman"/>
          <w:b/>
          <w:bCs/>
          <w:sz w:val="20"/>
          <w:szCs w:val="20"/>
          <w:lang w:eastAsia="pl-PL"/>
        </w:rPr>
      </w:pPr>
      <w:r w:rsidRPr="007A1F3C">
        <w:rPr>
          <w:rFonts w:ascii="Times New Roman" w:eastAsia="Times New Roman" w:hAnsi="Times New Roman"/>
          <w:b/>
          <w:bCs/>
          <w:sz w:val="20"/>
          <w:szCs w:val="20"/>
          <w:lang w:eastAsia="pl-PL"/>
        </w:rPr>
        <w:t>R</w:t>
      </w:r>
      <w:r w:rsidR="00DB543D">
        <w:rPr>
          <w:rFonts w:ascii="Times New Roman" w:eastAsia="Times New Roman" w:hAnsi="Times New Roman"/>
          <w:b/>
          <w:bCs/>
          <w:sz w:val="20"/>
          <w:szCs w:val="20"/>
          <w:lang w:eastAsia="pl-PL"/>
        </w:rPr>
        <w:t>ozdział</w:t>
      </w:r>
      <w:r w:rsidRPr="007A1F3C">
        <w:rPr>
          <w:rFonts w:ascii="Times New Roman" w:eastAsia="Times New Roman" w:hAnsi="Times New Roman"/>
          <w:b/>
          <w:bCs/>
          <w:sz w:val="20"/>
          <w:szCs w:val="20"/>
          <w:lang w:eastAsia="pl-PL"/>
        </w:rPr>
        <w:t xml:space="preserve"> XI</w:t>
      </w:r>
      <w:r w:rsidR="000B143F" w:rsidRPr="007A1F3C">
        <w:rPr>
          <w:rFonts w:ascii="Times New Roman" w:eastAsia="Times New Roman" w:hAnsi="Times New Roman"/>
          <w:b/>
          <w:bCs/>
          <w:sz w:val="20"/>
          <w:szCs w:val="20"/>
          <w:lang w:eastAsia="pl-PL"/>
        </w:rPr>
        <w:t>V</w:t>
      </w:r>
    </w:p>
    <w:p w14:paraId="7C3B494A" w14:textId="77777777" w:rsidR="00DC6BB3" w:rsidRPr="007A1F3C" w:rsidRDefault="000305C0" w:rsidP="004717AB">
      <w:pPr>
        <w:spacing w:after="0" w:line="240" w:lineRule="auto"/>
        <w:ind w:left="180" w:hanging="180"/>
        <w:jc w:val="center"/>
        <w:rPr>
          <w:rFonts w:ascii="Times New Roman" w:eastAsia="Times New Roman" w:hAnsi="Times New Roman"/>
          <w:b/>
          <w:sz w:val="20"/>
          <w:szCs w:val="20"/>
          <w:lang w:eastAsia="pl-PL"/>
        </w:rPr>
      </w:pPr>
      <w:r w:rsidRPr="007A1F3C">
        <w:rPr>
          <w:rFonts w:ascii="Times New Roman" w:eastAsia="Times New Roman" w:hAnsi="Times New Roman"/>
          <w:b/>
          <w:sz w:val="20"/>
          <w:szCs w:val="20"/>
          <w:lang w:eastAsia="pl-PL"/>
        </w:rPr>
        <w:t>U</w:t>
      </w:r>
      <w:r w:rsidR="00DB543D">
        <w:rPr>
          <w:rFonts w:ascii="Times New Roman" w:eastAsia="Times New Roman" w:hAnsi="Times New Roman"/>
          <w:b/>
          <w:sz w:val="20"/>
          <w:szCs w:val="20"/>
          <w:lang w:eastAsia="pl-PL"/>
        </w:rPr>
        <w:t>mowa o zamówienie publiczne i formalności</w:t>
      </w:r>
    </w:p>
    <w:p w14:paraId="09779D10" w14:textId="77777777" w:rsidR="002C46E5" w:rsidRPr="007A1F3C" w:rsidRDefault="00DC6BB3" w:rsidP="004717AB">
      <w:pPr>
        <w:numPr>
          <w:ilvl w:val="0"/>
          <w:numId w:val="8"/>
        </w:numPr>
        <w:tabs>
          <w:tab w:val="left" w:pos="0"/>
          <w:tab w:val="left" w:pos="1077"/>
        </w:tabs>
        <w:suppressAutoHyphens/>
        <w:overflowPunct w:val="0"/>
        <w:autoSpaceDE w:val="0"/>
        <w:spacing w:after="0" w:line="240" w:lineRule="auto"/>
        <w:jc w:val="both"/>
        <w:rPr>
          <w:rFonts w:ascii="Times New Roman" w:hAnsi="Times New Roman"/>
          <w:sz w:val="20"/>
          <w:szCs w:val="20"/>
          <w:lang w:eastAsia="pl-PL"/>
        </w:rPr>
      </w:pPr>
      <w:r w:rsidRPr="007A1F3C">
        <w:rPr>
          <w:rFonts w:ascii="Times New Roman" w:eastAsia="Times New Roman" w:hAnsi="Times New Roman"/>
          <w:sz w:val="20"/>
          <w:szCs w:val="20"/>
          <w:lang w:eastAsia="pl-PL"/>
        </w:rPr>
        <w:t xml:space="preserve">Do zmian umowy może dojść w przypadkach i na warunkach wskazanych w załączniku nr </w:t>
      </w:r>
      <w:r w:rsidR="009C0A50" w:rsidRPr="007A1F3C">
        <w:rPr>
          <w:rFonts w:ascii="Times New Roman" w:eastAsia="Times New Roman" w:hAnsi="Times New Roman"/>
          <w:sz w:val="20"/>
          <w:szCs w:val="20"/>
          <w:lang w:eastAsia="pl-PL"/>
        </w:rPr>
        <w:t>8</w:t>
      </w:r>
      <w:r w:rsidRPr="007A1F3C">
        <w:rPr>
          <w:rFonts w:ascii="Times New Roman" w:eastAsia="Times New Roman" w:hAnsi="Times New Roman"/>
          <w:sz w:val="20"/>
          <w:szCs w:val="20"/>
          <w:lang w:eastAsia="pl-PL"/>
        </w:rPr>
        <w:t xml:space="preserve"> do </w:t>
      </w:r>
      <w:r w:rsidR="00B313F0" w:rsidRPr="007A1F3C">
        <w:rPr>
          <w:rFonts w:ascii="Times New Roman" w:eastAsia="Times New Roman" w:hAnsi="Times New Roman"/>
          <w:sz w:val="20"/>
          <w:szCs w:val="20"/>
          <w:lang w:eastAsia="pl-PL"/>
        </w:rPr>
        <w:t>specyfikacji</w:t>
      </w:r>
      <w:r w:rsidRPr="007A1F3C">
        <w:rPr>
          <w:rFonts w:ascii="Times New Roman" w:eastAsia="Times New Roman" w:hAnsi="Times New Roman"/>
          <w:sz w:val="20"/>
          <w:szCs w:val="20"/>
          <w:lang w:eastAsia="pl-PL"/>
        </w:rPr>
        <w:t xml:space="preserve"> – wzorze umowy.</w:t>
      </w:r>
    </w:p>
    <w:p w14:paraId="4CD127FB" w14:textId="1F3AD831" w:rsidR="000305C0" w:rsidRPr="007A1F3C" w:rsidRDefault="00DC6BB3" w:rsidP="001A07CD">
      <w:pPr>
        <w:numPr>
          <w:ilvl w:val="0"/>
          <w:numId w:val="8"/>
        </w:numPr>
        <w:tabs>
          <w:tab w:val="left" w:pos="0"/>
          <w:tab w:val="left" w:pos="1077"/>
        </w:tabs>
        <w:suppressAutoHyphens/>
        <w:overflowPunct w:val="0"/>
        <w:autoSpaceDE w:val="0"/>
        <w:spacing w:after="0" w:line="240" w:lineRule="auto"/>
        <w:jc w:val="both"/>
        <w:rPr>
          <w:rFonts w:ascii="Times New Roman" w:hAnsi="Times New Roman"/>
          <w:sz w:val="20"/>
          <w:szCs w:val="20"/>
          <w:lang w:eastAsia="pl-PL"/>
        </w:rPr>
      </w:pPr>
      <w:r w:rsidRPr="007A1F3C">
        <w:rPr>
          <w:rFonts w:ascii="Times New Roman" w:eastAsia="Times New Roman" w:hAnsi="Times New Roman"/>
          <w:sz w:val="20"/>
          <w:szCs w:val="20"/>
          <w:lang w:eastAsia="pl-PL"/>
        </w:rPr>
        <w:t>Zakazane</w:t>
      </w:r>
      <w:r w:rsidR="002C46E5" w:rsidRPr="007A1F3C">
        <w:rPr>
          <w:rFonts w:ascii="Times New Roman" w:eastAsia="Times New Roman" w:hAnsi="Times New Roman"/>
          <w:sz w:val="20"/>
          <w:szCs w:val="20"/>
          <w:lang w:eastAsia="pl-PL"/>
        </w:rPr>
        <w:t xml:space="preserve"> </w:t>
      </w:r>
      <w:r w:rsidRPr="007A1F3C">
        <w:rPr>
          <w:rFonts w:ascii="Times New Roman" w:eastAsia="Times New Roman" w:hAnsi="Times New Roman"/>
          <w:sz w:val="20"/>
          <w:szCs w:val="20"/>
          <w:lang w:eastAsia="pl-PL"/>
        </w:rPr>
        <w:t>są zmiany stanowiące udzielenie nowego zamówienia</w:t>
      </w:r>
      <w:r w:rsidR="002C46E5" w:rsidRPr="007A1F3C">
        <w:rPr>
          <w:rFonts w:ascii="Times New Roman" w:eastAsia="Times New Roman" w:hAnsi="Times New Roman"/>
          <w:sz w:val="20"/>
          <w:szCs w:val="20"/>
          <w:lang w:eastAsia="pl-PL"/>
        </w:rPr>
        <w:t xml:space="preserve"> </w:t>
      </w:r>
      <w:r w:rsidRPr="007A1F3C">
        <w:rPr>
          <w:rFonts w:ascii="Times New Roman" w:eastAsia="Times New Roman" w:hAnsi="Times New Roman"/>
          <w:sz w:val="20"/>
          <w:szCs w:val="20"/>
          <w:lang w:eastAsia="pl-PL"/>
        </w:rPr>
        <w:t xml:space="preserve">w rozumieniu dyrektywy 2014/24/UE, jeżeli charakteryzują się one cechami w sposób istotny odbiegającymi od postanowień pierwotnego zamówienia i w związku z tym mogą wskazywać na wolę ponownego negocjowania przez strony podstawowych ustaleń tego zamówienia. Zmiana zamówienia publicznego </w:t>
      </w:r>
      <w:r w:rsidR="00045FD3">
        <w:rPr>
          <w:rFonts w:ascii="Times New Roman" w:eastAsia="Times New Roman" w:hAnsi="Times New Roman"/>
          <w:sz w:val="20"/>
          <w:szCs w:val="20"/>
          <w:lang w:eastAsia="pl-PL"/>
        </w:rPr>
        <w:br/>
      </w:r>
      <w:r w:rsidRPr="007A1F3C">
        <w:rPr>
          <w:rFonts w:ascii="Times New Roman" w:eastAsia="Times New Roman" w:hAnsi="Times New Roman"/>
          <w:sz w:val="20"/>
          <w:szCs w:val="20"/>
          <w:lang w:eastAsia="pl-PL"/>
        </w:rPr>
        <w:t>w</w:t>
      </w:r>
      <w:r w:rsidR="00045FD3">
        <w:rPr>
          <w:rFonts w:ascii="Times New Roman" w:eastAsia="Times New Roman" w:hAnsi="Times New Roman"/>
          <w:sz w:val="20"/>
          <w:szCs w:val="20"/>
          <w:lang w:eastAsia="pl-PL"/>
        </w:rPr>
        <w:t xml:space="preserve"> </w:t>
      </w:r>
      <w:r w:rsidRPr="007A1F3C">
        <w:rPr>
          <w:rFonts w:ascii="Times New Roman" w:eastAsia="Times New Roman" w:hAnsi="Times New Roman"/>
          <w:sz w:val="20"/>
          <w:szCs w:val="20"/>
          <w:lang w:eastAsia="pl-PL"/>
        </w:rPr>
        <w:t xml:space="preserve">czasie jego trwania może być uznana za istotną, jeżeli wprowadza ona warunki, </w:t>
      </w:r>
      <w:r w:rsidR="00140188" w:rsidRPr="007A1F3C">
        <w:rPr>
          <w:rFonts w:ascii="Times New Roman" w:eastAsia="Times New Roman" w:hAnsi="Times New Roman"/>
          <w:sz w:val="20"/>
          <w:szCs w:val="20"/>
          <w:lang w:eastAsia="pl-PL"/>
        </w:rPr>
        <w:t>które,</w:t>
      </w:r>
      <w:r w:rsidRPr="007A1F3C">
        <w:rPr>
          <w:rFonts w:ascii="Times New Roman" w:eastAsia="Times New Roman" w:hAnsi="Times New Roman"/>
          <w:sz w:val="20"/>
          <w:szCs w:val="20"/>
          <w:lang w:eastAsia="pl-PL"/>
        </w:rPr>
        <w:t xml:space="preserve"> gdyby zostały ujęte w ramach pierwotnej procedury udzielania zamówienia, umożliwiłyby dopuszczenie innych oferentów niż ci, którzy zostali pierwotnie dopuszczeni</w:t>
      </w:r>
      <w:r w:rsidR="004717AB" w:rsidRPr="007A1F3C">
        <w:rPr>
          <w:rFonts w:ascii="Times New Roman" w:eastAsia="Times New Roman" w:hAnsi="Times New Roman"/>
          <w:sz w:val="20"/>
          <w:szCs w:val="20"/>
          <w:lang w:eastAsia="pl-PL"/>
        </w:rPr>
        <w:t>.</w:t>
      </w:r>
    </w:p>
    <w:p w14:paraId="0EF7B8BB" w14:textId="081D35C1" w:rsidR="009C0A50" w:rsidRPr="007A1F3C" w:rsidRDefault="001A07CD" w:rsidP="001A07CD">
      <w:pPr>
        <w:numPr>
          <w:ilvl w:val="0"/>
          <w:numId w:val="8"/>
        </w:numPr>
        <w:tabs>
          <w:tab w:val="left" w:pos="0"/>
          <w:tab w:val="left" w:pos="1077"/>
        </w:tabs>
        <w:suppressAutoHyphens/>
        <w:overflowPunct w:val="0"/>
        <w:autoSpaceDE w:val="0"/>
        <w:spacing w:after="0" w:line="240" w:lineRule="auto"/>
        <w:jc w:val="both"/>
        <w:rPr>
          <w:rFonts w:ascii="Times New Roman" w:hAnsi="Times New Roman"/>
          <w:sz w:val="20"/>
          <w:szCs w:val="20"/>
          <w:lang w:eastAsia="pl-PL"/>
        </w:rPr>
      </w:pPr>
      <w:r w:rsidRPr="007A1F3C">
        <w:rPr>
          <w:rFonts w:ascii="Times New Roman" w:hAnsi="Times New Roman"/>
          <w:sz w:val="20"/>
          <w:szCs w:val="20"/>
        </w:rPr>
        <w:t xml:space="preserve">Zamawiający wskaże termin i miejsce podpisania umowy Wykonawcy, którego oferta została wybrana po zawiadomieniu </w:t>
      </w:r>
      <w:r w:rsidR="00045FD3">
        <w:rPr>
          <w:rFonts w:ascii="Times New Roman" w:hAnsi="Times New Roman"/>
          <w:sz w:val="20"/>
          <w:szCs w:val="20"/>
        </w:rPr>
        <w:br/>
      </w:r>
      <w:r w:rsidRPr="007A1F3C">
        <w:rPr>
          <w:rFonts w:ascii="Times New Roman" w:hAnsi="Times New Roman"/>
          <w:sz w:val="20"/>
          <w:szCs w:val="20"/>
        </w:rPr>
        <w:t xml:space="preserve">o wyborze oferty. </w:t>
      </w:r>
    </w:p>
    <w:p w14:paraId="50768AAA" w14:textId="77777777" w:rsidR="00FD1EDF" w:rsidRPr="007A1F3C" w:rsidRDefault="001A07CD" w:rsidP="00FD1EDF">
      <w:pPr>
        <w:numPr>
          <w:ilvl w:val="0"/>
          <w:numId w:val="8"/>
        </w:numPr>
        <w:tabs>
          <w:tab w:val="left" w:pos="0"/>
          <w:tab w:val="left" w:pos="1077"/>
        </w:tabs>
        <w:suppressAutoHyphens/>
        <w:overflowPunct w:val="0"/>
        <w:autoSpaceDE w:val="0"/>
        <w:spacing w:after="0" w:line="240" w:lineRule="auto"/>
        <w:jc w:val="both"/>
        <w:rPr>
          <w:rFonts w:ascii="Times New Roman" w:hAnsi="Times New Roman"/>
          <w:sz w:val="20"/>
          <w:szCs w:val="20"/>
          <w:lang w:eastAsia="pl-PL"/>
        </w:rPr>
      </w:pPr>
      <w:r w:rsidRPr="007A1F3C">
        <w:rPr>
          <w:rFonts w:ascii="Times New Roman" w:hAnsi="Times New Roman"/>
          <w:sz w:val="20"/>
          <w:szCs w:val="20"/>
        </w:rPr>
        <w:t xml:space="preserve">Przed podpisaniem umowy Wykonawca, którego oferta została wybrana, zobowiązany jest do przekazania Zamawiającemu wszelkich informacji niezbędnych do zawarcia umowy oraz do: </w:t>
      </w:r>
    </w:p>
    <w:p w14:paraId="6EB28674" w14:textId="77777777" w:rsidR="00FD1EDF" w:rsidRPr="007A1F3C" w:rsidRDefault="001A07CD" w:rsidP="00C72B1C">
      <w:pPr>
        <w:widowControl w:val="0"/>
        <w:numPr>
          <w:ilvl w:val="0"/>
          <w:numId w:val="38"/>
        </w:numPr>
        <w:suppressAutoHyphens/>
        <w:spacing w:after="0" w:line="240" w:lineRule="auto"/>
        <w:jc w:val="both"/>
        <w:rPr>
          <w:rFonts w:ascii="Times New Roman" w:eastAsia="Arial Unicode MS" w:hAnsi="Times New Roman"/>
          <w:sz w:val="20"/>
          <w:szCs w:val="20"/>
          <w:lang w:eastAsia="pl-PL"/>
        </w:rPr>
      </w:pPr>
      <w:r w:rsidRPr="007A1F3C">
        <w:rPr>
          <w:rFonts w:ascii="Times New Roman" w:hAnsi="Times New Roman"/>
          <w:sz w:val="20"/>
          <w:szCs w:val="20"/>
        </w:rPr>
        <w:t xml:space="preserve">wniesienia zabezpieczenia należytego wykonania umowy na warunkach i w formie określonych w </w:t>
      </w:r>
      <w:r w:rsidR="00FD1EDF" w:rsidRPr="007A1F3C">
        <w:rPr>
          <w:rFonts w:ascii="Times New Roman" w:hAnsi="Times New Roman"/>
          <w:sz w:val="20"/>
          <w:szCs w:val="20"/>
        </w:rPr>
        <w:t xml:space="preserve">rozdziale XV </w:t>
      </w:r>
      <w:r w:rsidRPr="007A1F3C">
        <w:rPr>
          <w:rFonts w:ascii="Times New Roman" w:hAnsi="Times New Roman"/>
          <w:sz w:val="20"/>
          <w:szCs w:val="20"/>
        </w:rPr>
        <w:t>SWZ</w:t>
      </w:r>
      <w:r w:rsidR="00FD1EDF" w:rsidRPr="007A1F3C">
        <w:rPr>
          <w:rFonts w:ascii="Times New Roman" w:hAnsi="Times New Roman"/>
          <w:sz w:val="20"/>
          <w:szCs w:val="20"/>
        </w:rPr>
        <w:t>;</w:t>
      </w:r>
    </w:p>
    <w:p w14:paraId="51DD0328" w14:textId="77777777" w:rsidR="006C335E" w:rsidRPr="007A1F3C" w:rsidRDefault="001A07CD" w:rsidP="00C72B1C">
      <w:pPr>
        <w:widowControl w:val="0"/>
        <w:numPr>
          <w:ilvl w:val="0"/>
          <w:numId w:val="38"/>
        </w:numPr>
        <w:suppressAutoHyphens/>
        <w:spacing w:after="0" w:line="240" w:lineRule="auto"/>
        <w:jc w:val="both"/>
        <w:rPr>
          <w:rFonts w:ascii="Times New Roman" w:eastAsia="Arial Unicode MS" w:hAnsi="Times New Roman"/>
          <w:sz w:val="20"/>
          <w:szCs w:val="20"/>
          <w:lang w:eastAsia="pl-PL"/>
        </w:rPr>
      </w:pPr>
      <w:r w:rsidRPr="007A1F3C">
        <w:rPr>
          <w:rFonts w:ascii="Times New Roman" w:hAnsi="Times New Roman"/>
          <w:sz w:val="20"/>
          <w:szCs w:val="20"/>
        </w:rPr>
        <w:t>Wykonawcy wspólnie ubiegający się o udzielenie zamówienia publicznego, których oferta zostanie uznana za najkorzystniejszą, przedłożą umowę regulującą współpracę tych Wykonawców, w formie oryginału lub kopii poświadczonej za zgodnoś</w:t>
      </w:r>
      <w:r w:rsidR="006C335E" w:rsidRPr="007A1F3C">
        <w:rPr>
          <w:rFonts w:ascii="Times New Roman" w:hAnsi="Times New Roman"/>
          <w:sz w:val="20"/>
          <w:szCs w:val="20"/>
        </w:rPr>
        <w:t>ć</w:t>
      </w:r>
      <w:r w:rsidRPr="007A1F3C">
        <w:rPr>
          <w:rFonts w:ascii="Times New Roman" w:hAnsi="Times New Roman"/>
          <w:sz w:val="20"/>
          <w:szCs w:val="20"/>
        </w:rPr>
        <w:t xml:space="preserve"> z oryginałem przez Wykonawcę lub osobę(y) upoważnioną(e) do reprezentacji Wykonawcy</w:t>
      </w:r>
      <w:r w:rsidR="006C335E" w:rsidRPr="007A1F3C">
        <w:rPr>
          <w:rFonts w:ascii="Times New Roman" w:hAnsi="Times New Roman"/>
          <w:sz w:val="20"/>
          <w:szCs w:val="20"/>
        </w:rPr>
        <w:t>;</w:t>
      </w:r>
    </w:p>
    <w:p w14:paraId="26CEE87B" w14:textId="77777777" w:rsidR="006C335E" w:rsidRPr="007A1F3C" w:rsidRDefault="001A07CD" w:rsidP="006C335E">
      <w:pPr>
        <w:widowControl w:val="0"/>
        <w:numPr>
          <w:ilvl w:val="0"/>
          <w:numId w:val="8"/>
        </w:numPr>
        <w:suppressAutoHyphens/>
        <w:spacing w:after="0" w:line="240" w:lineRule="auto"/>
        <w:jc w:val="both"/>
        <w:rPr>
          <w:rFonts w:ascii="Times New Roman" w:eastAsia="Arial Unicode MS" w:hAnsi="Times New Roman"/>
          <w:sz w:val="20"/>
          <w:szCs w:val="20"/>
          <w:lang w:eastAsia="pl-PL"/>
        </w:rPr>
      </w:pPr>
      <w:r w:rsidRPr="007A1F3C">
        <w:rPr>
          <w:rFonts w:ascii="Times New Roman" w:hAnsi="Times New Roman"/>
          <w:sz w:val="20"/>
          <w:szCs w:val="20"/>
        </w:rPr>
        <w:t>Przed podpisaniem umowy Wykonawca, którego oferta została wybrana, zobowiązany jest do podania nazw podwykonawców, jeżeli informacje w tym zakresie nie zostały podane w ofercie</w:t>
      </w:r>
      <w:r w:rsidR="006C335E" w:rsidRPr="007A1F3C">
        <w:rPr>
          <w:rFonts w:ascii="Times New Roman" w:hAnsi="Times New Roman"/>
          <w:sz w:val="20"/>
          <w:szCs w:val="20"/>
        </w:rPr>
        <w:t>.</w:t>
      </w:r>
      <w:r w:rsidRPr="007A1F3C">
        <w:rPr>
          <w:rFonts w:ascii="Times New Roman" w:hAnsi="Times New Roman"/>
          <w:sz w:val="20"/>
          <w:szCs w:val="20"/>
        </w:rPr>
        <w:t xml:space="preserve"> </w:t>
      </w:r>
    </w:p>
    <w:p w14:paraId="6AB96D14" w14:textId="77777777" w:rsidR="006C335E" w:rsidRPr="007A1F3C" w:rsidRDefault="001A07CD" w:rsidP="006C335E">
      <w:pPr>
        <w:widowControl w:val="0"/>
        <w:numPr>
          <w:ilvl w:val="0"/>
          <w:numId w:val="8"/>
        </w:numPr>
        <w:suppressAutoHyphens/>
        <w:spacing w:after="0" w:line="240" w:lineRule="auto"/>
        <w:jc w:val="both"/>
        <w:rPr>
          <w:rFonts w:ascii="Times New Roman" w:eastAsia="Arial Unicode MS" w:hAnsi="Times New Roman"/>
          <w:sz w:val="20"/>
          <w:szCs w:val="20"/>
          <w:lang w:eastAsia="pl-PL"/>
        </w:rPr>
      </w:pPr>
      <w:r w:rsidRPr="007A1F3C">
        <w:rPr>
          <w:rFonts w:ascii="Times New Roman" w:hAnsi="Times New Roman"/>
          <w:sz w:val="20"/>
          <w:szCs w:val="20"/>
        </w:rPr>
        <w:t xml:space="preserve">Umowa zostanie zawarta w </w:t>
      </w:r>
      <w:r w:rsidR="006C335E" w:rsidRPr="007A1F3C">
        <w:rPr>
          <w:rFonts w:ascii="Times New Roman" w:hAnsi="Times New Roman"/>
          <w:sz w:val="20"/>
          <w:szCs w:val="20"/>
        </w:rPr>
        <w:t>terminach,</w:t>
      </w:r>
      <w:r w:rsidRPr="007A1F3C">
        <w:rPr>
          <w:rFonts w:ascii="Times New Roman" w:hAnsi="Times New Roman"/>
          <w:sz w:val="20"/>
          <w:szCs w:val="20"/>
        </w:rPr>
        <w:t xml:space="preserve"> o których mowa w art. </w:t>
      </w:r>
      <w:r w:rsidR="006C335E" w:rsidRPr="007A1F3C">
        <w:rPr>
          <w:rFonts w:ascii="Times New Roman" w:hAnsi="Times New Roman"/>
          <w:sz w:val="20"/>
          <w:szCs w:val="20"/>
        </w:rPr>
        <w:t xml:space="preserve">308 ust. 2 </w:t>
      </w:r>
      <w:proofErr w:type="spellStart"/>
      <w:r w:rsidR="006C335E" w:rsidRPr="007A1F3C">
        <w:rPr>
          <w:rFonts w:ascii="Times New Roman" w:hAnsi="Times New Roman"/>
          <w:sz w:val="20"/>
          <w:szCs w:val="20"/>
        </w:rPr>
        <w:t>Pzp</w:t>
      </w:r>
      <w:proofErr w:type="spellEnd"/>
      <w:r w:rsidR="006C335E" w:rsidRPr="007A1F3C">
        <w:rPr>
          <w:rFonts w:ascii="Times New Roman" w:hAnsi="Times New Roman"/>
          <w:sz w:val="20"/>
          <w:szCs w:val="20"/>
        </w:rPr>
        <w:t>.</w:t>
      </w:r>
      <w:r w:rsidRPr="007A1F3C">
        <w:rPr>
          <w:rFonts w:ascii="Times New Roman" w:hAnsi="Times New Roman"/>
          <w:sz w:val="20"/>
          <w:szCs w:val="20"/>
        </w:rPr>
        <w:t xml:space="preserve"> </w:t>
      </w:r>
    </w:p>
    <w:p w14:paraId="669A9385" w14:textId="77777777" w:rsidR="001A07CD" w:rsidRPr="00DB543D" w:rsidRDefault="001A07CD" w:rsidP="00DB543D">
      <w:pPr>
        <w:widowControl w:val="0"/>
        <w:numPr>
          <w:ilvl w:val="0"/>
          <w:numId w:val="8"/>
        </w:numPr>
        <w:suppressAutoHyphens/>
        <w:spacing w:after="0" w:line="240" w:lineRule="auto"/>
        <w:jc w:val="both"/>
        <w:rPr>
          <w:rFonts w:ascii="Times New Roman" w:eastAsia="Arial Unicode MS" w:hAnsi="Times New Roman"/>
          <w:sz w:val="20"/>
          <w:szCs w:val="20"/>
          <w:lang w:eastAsia="pl-PL"/>
        </w:rPr>
      </w:pPr>
      <w:r w:rsidRPr="007A1F3C">
        <w:rPr>
          <w:rFonts w:ascii="Times New Roman" w:hAnsi="Times New Roman"/>
          <w:sz w:val="20"/>
          <w:szCs w:val="20"/>
        </w:rPr>
        <w:t>Jeżeli Wykonawca, którego oferta została wybrana jako najkorzystniejsza, uchyla się od zawarcia umowy w sprawie zamówienia publicznego lub nie wnosi wymaganego zabezpieczenia należytego wykonania umowy, Zamawiający może dokona</w:t>
      </w:r>
      <w:r w:rsidR="006C335E" w:rsidRPr="007A1F3C">
        <w:rPr>
          <w:rFonts w:ascii="Times New Roman" w:hAnsi="Times New Roman"/>
          <w:sz w:val="20"/>
          <w:szCs w:val="20"/>
        </w:rPr>
        <w:t>ć</w:t>
      </w:r>
      <w:r w:rsidRPr="007A1F3C">
        <w:rPr>
          <w:rFonts w:ascii="Times New Roman" w:hAnsi="Times New Roman"/>
          <w:sz w:val="20"/>
          <w:szCs w:val="20"/>
        </w:rPr>
        <w:t xml:space="preserve"> ponownego badania i oceny ofert spośród ofert pozostałych w postępowaniu Wykonawców oraz wybra</w:t>
      </w:r>
      <w:r w:rsidR="006C335E" w:rsidRPr="007A1F3C">
        <w:rPr>
          <w:rFonts w:ascii="Times New Roman" w:hAnsi="Times New Roman"/>
          <w:sz w:val="20"/>
          <w:szCs w:val="20"/>
        </w:rPr>
        <w:t>ć</w:t>
      </w:r>
      <w:r w:rsidRPr="007A1F3C">
        <w:rPr>
          <w:rFonts w:ascii="Times New Roman" w:hAnsi="Times New Roman"/>
          <w:sz w:val="20"/>
          <w:szCs w:val="20"/>
        </w:rPr>
        <w:t xml:space="preserve"> najkorzystniejszą ofertę albo unieważni</w:t>
      </w:r>
      <w:r w:rsidR="006C335E" w:rsidRPr="007A1F3C">
        <w:rPr>
          <w:rFonts w:ascii="Times New Roman" w:hAnsi="Times New Roman"/>
          <w:sz w:val="20"/>
          <w:szCs w:val="20"/>
        </w:rPr>
        <w:t>ć</w:t>
      </w:r>
      <w:r w:rsidRPr="007A1F3C">
        <w:rPr>
          <w:rFonts w:ascii="Times New Roman" w:hAnsi="Times New Roman"/>
          <w:sz w:val="20"/>
          <w:szCs w:val="20"/>
        </w:rPr>
        <w:t xml:space="preserve"> postępowanie</w:t>
      </w:r>
      <w:r w:rsidR="006C335E" w:rsidRPr="007A1F3C">
        <w:rPr>
          <w:rFonts w:ascii="Times New Roman" w:hAnsi="Times New Roman"/>
          <w:sz w:val="20"/>
          <w:szCs w:val="20"/>
        </w:rPr>
        <w:t>.</w:t>
      </w:r>
    </w:p>
    <w:p w14:paraId="531A4DCD" w14:textId="77777777" w:rsidR="00896A3B" w:rsidRDefault="00896A3B" w:rsidP="004717AB">
      <w:pPr>
        <w:suppressAutoHyphens/>
        <w:spacing w:after="0" w:line="240" w:lineRule="auto"/>
        <w:jc w:val="center"/>
        <w:rPr>
          <w:rFonts w:ascii="Times New Roman" w:eastAsia="Times New Roman" w:hAnsi="Times New Roman"/>
          <w:b/>
          <w:sz w:val="20"/>
          <w:szCs w:val="20"/>
          <w:lang w:eastAsia="ar-SA"/>
        </w:rPr>
      </w:pPr>
      <w:r w:rsidRPr="00DB543D">
        <w:rPr>
          <w:rFonts w:ascii="Times New Roman" w:eastAsia="Times New Roman" w:hAnsi="Times New Roman"/>
          <w:b/>
          <w:sz w:val="20"/>
          <w:szCs w:val="20"/>
          <w:lang w:eastAsia="ar-SA"/>
        </w:rPr>
        <w:t>R</w:t>
      </w:r>
      <w:r w:rsidR="00DB543D" w:rsidRPr="00DB543D">
        <w:rPr>
          <w:rFonts w:ascii="Times New Roman" w:eastAsia="Times New Roman" w:hAnsi="Times New Roman"/>
          <w:b/>
          <w:sz w:val="20"/>
          <w:szCs w:val="20"/>
          <w:lang w:eastAsia="ar-SA"/>
        </w:rPr>
        <w:t>ozdział</w:t>
      </w:r>
      <w:r w:rsidRPr="00DB543D">
        <w:rPr>
          <w:rFonts w:ascii="Times New Roman" w:eastAsia="Times New Roman" w:hAnsi="Times New Roman"/>
          <w:b/>
          <w:sz w:val="20"/>
          <w:szCs w:val="20"/>
          <w:lang w:eastAsia="ar-SA"/>
        </w:rPr>
        <w:t xml:space="preserve"> X</w:t>
      </w:r>
      <w:r w:rsidR="000B143F" w:rsidRPr="00DB543D">
        <w:rPr>
          <w:rFonts w:ascii="Times New Roman" w:eastAsia="Times New Roman" w:hAnsi="Times New Roman"/>
          <w:b/>
          <w:sz w:val="20"/>
          <w:szCs w:val="20"/>
          <w:lang w:eastAsia="ar-SA"/>
        </w:rPr>
        <w:t>V</w:t>
      </w:r>
    </w:p>
    <w:p w14:paraId="33278E4F" w14:textId="77777777" w:rsidR="00DC6BB3" w:rsidRPr="00DB543D" w:rsidRDefault="00DB543D" w:rsidP="00DB543D">
      <w:pPr>
        <w:suppressAutoHyphens/>
        <w:spacing w:after="0" w:line="240" w:lineRule="auto"/>
        <w:jc w:val="center"/>
        <w:rPr>
          <w:rFonts w:ascii="Times New Roman" w:eastAsia="Times New Roman" w:hAnsi="Times New Roman"/>
          <w:b/>
          <w:sz w:val="20"/>
          <w:szCs w:val="20"/>
          <w:lang w:eastAsia="ar-SA"/>
        </w:rPr>
      </w:pPr>
      <w:r>
        <w:rPr>
          <w:rFonts w:ascii="Times New Roman" w:eastAsia="Times New Roman" w:hAnsi="Times New Roman"/>
          <w:b/>
          <w:sz w:val="20"/>
          <w:szCs w:val="20"/>
          <w:lang w:eastAsia="ar-SA"/>
        </w:rPr>
        <w:t>Informacje dotyczące przetwarzania danych osobowych i udostepnienie informacji z postępowania</w:t>
      </w:r>
    </w:p>
    <w:p w14:paraId="0F8B4891" w14:textId="77777777" w:rsidR="00DC6BB3" w:rsidRPr="007A1F3C" w:rsidRDefault="00DC6BB3" w:rsidP="004717AB">
      <w:pPr>
        <w:numPr>
          <w:ilvl w:val="0"/>
          <w:numId w:val="9"/>
        </w:numPr>
        <w:tabs>
          <w:tab w:val="left" w:pos="0"/>
          <w:tab w:val="left" w:pos="1077"/>
        </w:tabs>
        <w:suppressAutoHyphens/>
        <w:overflowPunct w:val="0"/>
        <w:autoSpaceDE w:val="0"/>
        <w:spacing w:after="0" w:line="240" w:lineRule="auto"/>
        <w:jc w:val="both"/>
        <w:rPr>
          <w:rFonts w:ascii="Times New Roman" w:hAnsi="Times New Roman"/>
          <w:sz w:val="20"/>
          <w:szCs w:val="20"/>
          <w:lang w:eastAsia="pl-PL"/>
        </w:rPr>
      </w:pPr>
      <w:r w:rsidRPr="007A1F3C">
        <w:rPr>
          <w:rFonts w:ascii="Times New Roman" w:eastAsia="Times New Roman" w:hAnsi="Times New Roman"/>
          <w:sz w:val="20"/>
          <w:szCs w:val="20"/>
          <w:lang w:eastAsia="ar-SA"/>
        </w:rPr>
        <w:t>Zamawiający przetwarza dane osobowe zebrane w postępowaniu o udzielenie zamówienia publicznego w sposób gwarantujący zabezpieczenie przed ich bezprawnym rozpowszechnianiem.</w:t>
      </w:r>
    </w:p>
    <w:p w14:paraId="6D6B8A4F" w14:textId="2F849C14" w:rsidR="00DC6BB3" w:rsidRPr="007A1F3C" w:rsidRDefault="00DC6BB3" w:rsidP="004717AB">
      <w:pPr>
        <w:numPr>
          <w:ilvl w:val="0"/>
          <w:numId w:val="9"/>
        </w:numPr>
        <w:tabs>
          <w:tab w:val="left" w:pos="0"/>
          <w:tab w:val="left" w:pos="1077"/>
        </w:tabs>
        <w:suppressAutoHyphens/>
        <w:overflowPunct w:val="0"/>
        <w:autoSpaceDE w:val="0"/>
        <w:spacing w:after="0" w:line="240" w:lineRule="auto"/>
        <w:jc w:val="both"/>
        <w:rPr>
          <w:rFonts w:ascii="Times New Roman" w:hAnsi="Times New Roman"/>
          <w:sz w:val="20"/>
          <w:szCs w:val="20"/>
          <w:lang w:eastAsia="pl-PL"/>
        </w:rPr>
      </w:pPr>
      <w:r w:rsidRPr="007A1F3C">
        <w:rPr>
          <w:rFonts w:ascii="Times New Roman" w:eastAsia="Times New Roman" w:hAnsi="Times New Roman"/>
          <w:sz w:val="20"/>
          <w:szCs w:val="20"/>
          <w:lang w:eastAsia="pl-PL"/>
        </w:rPr>
        <w:t xml:space="preserve">Zgodnie z art. 13 ust. 1 i 2 </w:t>
      </w:r>
      <w:r w:rsidRPr="007A1F3C">
        <w:rPr>
          <w:rFonts w:ascii="Times New Roman" w:hAnsi="Times New Roman"/>
          <w:sz w:val="20"/>
          <w:szCs w:val="20"/>
        </w:rPr>
        <w:t xml:space="preserve">rozporządzenia Parlamentu Europejskiego i Rady (UE) 2016/679 z dnia 27 kwietnia 2016 r. </w:t>
      </w:r>
      <w:r w:rsidR="005D5CA5">
        <w:rPr>
          <w:rFonts w:ascii="Times New Roman" w:hAnsi="Times New Roman"/>
          <w:sz w:val="20"/>
          <w:szCs w:val="20"/>
        </w:rPr>
        <w:br/>
      </w:r>
      <w:r w:rsidRPr="007A1F3C">
        <w:rPr>
          <w:rFonts w:ascii="Times New Roman" w:hAnsi="Times New Roman"/>
          <w:sz w:val="20"/>
          <w:szCs w:val="20"/>
        </w:rPr>
        <w:t xml:space="preserve">w sprawie ochrony osób fizycznych w związku z przetwarzaniem danych osobowych i w sprawie swobodnego przepływu takich danych oraz uchylenia dyrektywy 95/46/WE (ogólne rozporządzenie o ochronie danych) (Dz. Urz. UE L 119 </w:t>
      </w:r>
      <w:r w:rsidR="00045FD3">
        <w:rPr>
          <w:rFonts w:ascii="Times New Roman" w:hAnsi="Times New Roman"/>
          <w:sz w:val="20"/>
          <w:szCs w:val="20"/>
        </w:rPr>
        <w:br/>
      </w:r>
      <w:r w:rsidRPr="007A1F3C">
        <w:rPr>
          <w:rFonts w:ascii="Times New Roman" w:hAnsi="Times New Roman"/>
          <w:sz w:val="20"/>
          <w:szCs w:val="20"/>
        </w:rPr>
        <w:t xml:space="preserve">z 04.05.2016, str. 1), </w:t>
      </w:r>
      <w:r w:rsidRPr="007A1F3C">
        <w:rPr>
          <w:rFonts w:ascii="Times New Roman" w:eastAsia="Times New Roman" w:hAnsi="Times New Roman"/>
          <w:sz w:val="20"/>
          <w:szCs w:val="20"/>
          <w:lang w:eastAsia="pl-PL"/>
        </w:rPr>
        <w:t>dalej „RODO”, Zamawiający informuje, że:</w:t>
      </w:r>
    </w:p>
    <w:p w14:paraId="51A5FC46" w14:textId="77777777" w:rsidR="00DC6BB3" w:rsidRPr="007A1F3C" w:rsidRDefault="00DC6BB3" w:rsidP="00C72B1C">
      <w:pPr>
        <w:numPr>
          <w:ilvl w:val="0"/>
          <w:numId w:val="13"/>
        </w:numPr>
        <w:shd w:val="clear" w:color="auto" w:fill="FFFFFF"/>
        <w:suppressAutoHyphens/>
        <w:spacing w:after="0" w:line="240" w:lineRule="auto"/>
        <w:contextualSpacing/>
        <w:jc w:val="both"/>
        <w:rPr>
          <w:rFonts w:ascii="Times New Roman" w:hAnsi="Times New Roman"/>
          <w:noProof/>
          <w:sz w:val="20"/>
          <w:szCs w:val="20"/>
        </w:rPr>
      </w:pPr>
      <w:r w:rsidRPr="007A1F3C">
        <w:rPr>
          <w:rFonts w:ascii="Times New Roman" w:eastAsia="Times New Roman" w:hAnsi="Times New Roman"/>
          <w:sz w:val="20"/>
          <w:szCs w:val="20"/>
          <w:lang w:eastAsia="pl-PL"/>
        </w:rPr>
        <w:t>administratorem w rozumieniu art. 4 pkt 7 RODO w stosunku do danych osobowych Wykonawców będących osobami fizycznymi prowadzącymi działalność gospodarczą jak i nieprowadzącymi takiej działalności, pełnomocnika Wykonawcy będącego osobą fizyczną (dane osobowe zawarte w pełnomocnictwie), członka lub członków organu zarządzającego Wykonawcy (dane osobowe zamieszczone w informacji z Krajowego Rejestru Karnego), osoby fizycznej skierowanej do przygotowania i przeprowadzenia post</w:t>
      </w:r>
      <w:r w:rsidR="00B763F0" w:rsidRPr="007A1F3C">
        <w:rPr>
          <w:rFonts w:ascii="Times New Roman" w:eastAsia="Times New Roman" w:hAnsi="Times New Roman"/>
          <w:sz w:val="20"/>
          <w:szCs w:val="20"/>
          <w:lang w:eastAsia="pl-PL"/>
        </w:rPr>
        <w:t>ę</w:t>
      </w:r>
      <w:r w:rsidRPr="007A1F3C">
        <w:rPr>
          <w:rFonts w:ascii="Times New Roman" w:eastAsia="Times New Roman" w:hAnsi="Times New Roman"/>
          <w:sz w:val="20"/>
          <w:szCs w:val="20"/>
          <w:lang w:eastAsia="pl-PL"/>
        </w:rPr>
        <w:t>powania o udzielenie zamówienia publicznego</w:t>
      </w:r>
      <w:r w:rsidRPr="007A1F3C">
        <w:rPr>
          <w:rFonts w:ascii="Times New Roman" w:hAnsi="Times New Roman"/>
          <w:noProof/>
          <w:sz w:val="20"/>
          <w:szCs w:val="20"/>
        </w:rPr>
        <w:t xml:space="preserve"> jest Regionalne Centrum Krwiodawstwa i Krwiolecznictwa w Kielcach przy ul. Jagiellońskiej 66, 25 – 734 Kielce; </w:t>
      </w:r>
    </w:p>
    <w:p w14:paraId="67CBE1C5" w14:textId="40D7103B" w:rsidR="00305382" w:rsidRPr="007A1F3C" w:rsidRDefault="00DC6BB3" w:rsidP="00C72B1C">
      <w:pPr>
        <w:numPr>
          <w:ilvl w:val="0"/>
          <w:numId w:val="13"/>
        </w:numPr>
        <w:shd w:val="clear" w:color="auto" w:fill="FFFFFF"/>
        <w:suppressAutoHyphens/>
        <w:spacing w:after="0" w:line="240" w:lineRule="auto"/>
        <w:ind w:hanging="357"/>
        <w:contextualSpacing/>
        <w:jc w:val="both"/>
        <w:rPr>
          <w:rFonts w:ascii="Times New Roman" w:hAnsi="Times New Roman"/>
          <w:noProof/>
          <w:sz w:val="20"/>
          <w:szCs w:val="20"/>
        </w:rPr>
      </w:pPr>
      <w:r w:rsidRPr="007A1F3C">
        <w:rPr>
          <w:rFonts w:ascii="Times New Roman" w:eastAsia="Times New Roman" w:hAnsi="Times New Roman"/>
          <w:sz w:val="20"/>
          <w:szCs w:val="20"/>
          <w:lang w:eastAsia="pl-PL"/>
        </w:rPr>
        <w:t>administrator wyznaczył inspektora ochrony danych osobowych, z którym można się skontaktować przesyłając wiadomość na adres poczty elektronicznej: lud dzwoniąc pod numer tel. 41 335941</w:t>
      </w:r>
      <w:r w:rsidR="0042373B">
        <w:rPr>
          <w:rFonts w:ascii="Times New Roman" w:eastAsia="Times New Roman" w:hAnsi="Times New Roman"/>
          <w:sz w:val="20"/>
          <w:szCs w:val="20"/>
          <w:lang w:eastAsia="pl-PL"/>
        </w:rPr>
        <w:t>8</w:t>
      </w:r>
      <w:r w:rsidRPr="007A1F3C">
        <w:rPr>
          <w:rFonts w:ascii="Times New Roman" w:eastAsia="Times New Roman" w:hAnsi="Times New Roman"/>
          <w:sz w:val="20"/>
          <w:szCs w:val="20"/>
          <w:lang w:eastAsia="pl-PL"/>
        </w:rPr>
        <w:t>;</w:t>
      </w:r>
    </w:p>
    <w:p w14:paraId="13A12254" w14:textId="78A2F99F" w:rsidR="001C5933" w:rsidRPr="007A1F3C" w:rsidRDefault="00DC6BB3" w:rsidP="00C72B1C">
      <w:pPr>
        <w:numPr>
          <w:ilvl w:val="0"/>
          <w:numId w:val="13"/>
        </w:numPr>
        <w:shd w:val="clear" w:color="auto" w:fill="FFFFFF"/>
        <w:suppressAutoHyphens/>
        <w:spacing w:after="0" w:line="240" w:lineRule="auto"/>
        <w:ind w:hanging="357"/>
        <w:contextualSpacing/>
        <w:jc w:val="both"/>
        <w:rPr>
          <w:rFonts w:ascii="Times New Roman" w:hAnsi="Times New Roman"/>
          <w:noProof/>
          <w:sz w:val="20"/>
          <w:szCs w:val="20"/>
        </w:rPr>
      </w:pPr>
      <w:r w:rsidRPr="007A1F3C">
        <w:rPr>
          <w:rFonts w:ascii="Times New Roman" w:eastAsia="Times New Roman" w:hAnsi="Times New Roman"/>
          <w:sz w:val="20"/>
          <w:szCs w:val="20"/>
          <w:lang w:eastAsia="pl-PL"/>
        </w:rPr>
        <w:t xml:space="preserve">dane osobowe przetwarzane będą na podstawie art. 6 ust. 1 lit. c RODO w celu </w:t>
      </w:r>
      <w:r w:rsidRPr="007A1F3C">
        <w:rPr>
          <w:rFonts w:ascii="Times New Roman" w:eastAsia="Times New Roman" w:hAnsi="Times New Roman"/>
          <w:sz w:val="20"/>
          <w:szCs w:val="20"/>
          <w:lang w:eastAsia="ar-SA"/>
        </w:rPr>
        <w:t xml:space="preserve">związanym z postępowaniem o udzielenie zamówienia publicznego na </w:t>
      </w:r>
      <w:r w:rsidR="00305382" w:rsidRPr="007A1F3C">
        <w:rPr>
          <w:rFonts w:ascii="Times New Roman" w:hAnsi="Times New Roman"/>
          <w:sz w:val="20"/>
          <w:szCs w:val="20"/>
        </w:rPr>
        <w:t xml:space="preserve">świadczenie </w:t>
      </w:r>
      <w:r w:rsidR="00140188" w:rsidRPr="007A1F3C">
        <w:rPr>
          <w:rFonts w:ascii="Times New Roman" w:hAnsi="Times New Roman"/>
          <w:sz w:val="20"/>
          <w:szCs w:val="20"/>
        </w:rPr>
        <w:t xml:space="preserve">stałych kompleksowych usług utrzymania czystości budynków Regionalnego Centrum Krwiodawstwa i Krwiolecznictwa w Kielcach </w:t>
      </w:r>
      <w:r w:rsidR="00CE7283" w:rsidRPr="007A1F3C">
        <w:rPr>
          <w:rFonts w:ascii="Times New Roman" w:eastAsia="Times New Roman" w:hAnsi="Times New Roman"/>
          <w:sz w:val="20"/>
          <w:szCs w:val="20"/>
          <w:lang w:eastAsia="ar-SA"/>
        </w:rPr>
        <w:t>ZP/</w:t>
      </w:r>
      <w:r w:rsidR="0042373B">
        <w:rPr>
          <w:rFonts w:ascii="Times New Roman" w:eastAsia="Times New Roman" w:hAnsi="Times New Roman"/>
          <w:sz w:val="20"/>
          <w:szCs w:val="20"/>
          <w:lang w:eastAsia="ar-SA"/>
        </w:rPr>
        <w:t>16</w:t>
      </w:r>
      <w:r w:rsidR="00CE7283" w:rsidRPr="007A1F3C">
        <w:rPr>
          <w:rFonts w:ascii="Times New Roman" w:eastAsia="Times New Roman" w:hAnsi="Times New Roman"/>
          <w:sz w:val="20"/>
          <w:szCs w:val="20"/>
          <w:lang w:eastAsia="ar-SA"/>
        </w:rPr>
        <w:t>/202</w:t>
      </w:r>
      <w:r w:rsidR="0042373B">
        <w:rPr>
          <w:rFonts w:ascii="Times New Roman" w:eastAsia="Times New Roman" w:hAnsi="Times New Roman"/>
          <w:sz w:val="20"/>
          <w:szCs w:val="20"/>
          <w:lang w:eastAsia="ar-SA"/>
        </w:rPr>
        <w:t>5</w:t>
      </w:r>
      <w:r w:rsidR="00CE7283" w:rsidRPr="007A1F3C">
        <w:rPr>
          <w:rFonts w:ascii="Times New Roman" w:eastAsia="Times New Roman" w:hAnsi="Times New Roman"/>
          <w:sz w:val="20"/>
          <w:szCs w:val="20"/>
          <w:lang w:eastAsia="ar-SA"/>
        </w:rPr>
        <w:t xml:space="preserve"> </w:t>
      </w:r>
      <w:r w:rsidRPr="007A1F3C">
        <w:rPr>
          <w:rFonts w:ascii="Times New Roman" w:eastAsia="Times New Roman" w:hAnsi="Times New Roman"/>
          <w:sz w:val="20"/>
          <w:szCs w:val="20"/>
          <w:lang w:eastAsia="ar-SA"/>
        </w:rPr>
        <w:t>prowadzonym w trybie p</w:t>
      </w:r>
      <w:r w:rsidR="00B763F0" w:rsidRPr="007A1F3C">
        <w:rPr>
          <w:rFonts w:ascii="Times New Roman" w:eastAsia="Times New Roman" w:hAnsi="Times New Roman"/>
          <w:sz w:val="20"/>
          <w:szCs w:val="20"/>
          <w:lang w:eastAsia="ar-SA"/>
        </w:rPr>
        <w:t xml:space="preserve">odstawowym bez negocjacji (art. 275 pkt 1 </w:t>
      </w:r>
      <w:proofErr w:type="spellStart"/>
      <w:r w:rsidR="00B763F0" w:rsidRPr="007A1F3C">
        <w:rPr>
          <w:rFonts w:ascii="Times New Roman" w:eastAsia="Times New Roman" w:hAnsi="Times New Roman"/>
          <w:sz w:val="20"/>
          <w:szCs w:val="20"/>
          <w:lang w:eastAsia="ar-SA"/>
        </w:rPr>
        <w:t>Pzp</w:t>
      </w:r>
      <w:proofErr w:type="spellEnd"/>
      <w:r w:rsidR="00B763F0" w:rsidRPr="007A1F3C">
        <w:rPr>
          <w:rFonts w:ascii="Times New Roman" w:eastAsia="Times New Roman" w:hAnsi="Times New Roman"/>
          <w:sz w:val="20"/>
          <w:szCs w:val="20"/>
          <w:lang w:eastAsia="ar-SA"/>
        </w:rPr>
        <w:t>)</w:t>
      </w:r>
      <w:r w:rsidRPr="007A1F3C">
        <w:rPr>
          <w:rFonts w:ascii="Times New Roman" w:eastAsia="Times New Roman" w:hAnsi="Times New Roman"/>
          <w:sz w:val="20"/>
          <w:szCs w:val="20"/>
          <w:lang w:eastAsia="ar-SA"/>
        </w:rPr>
        <w:t>;</w:t>
      </w:r>
      <w:r w:rsidR="001C5933" w:rsidRPr="007A1F3C">
        <w:rPr>
          <w:rFonts w:ascii="Times New Roman" w:hAnsi="Times New Roman"/>
          <w:noProof/>
          <w:sz w:val="20"/>
          <w:szCs w:val="20"/>
        </w:rPr>
        <w:t xml:space="preserve"> </w:t>
      </w:r>
    </w:p>
    <w:p w14:paraId="27AEA93D" w14:textId="70EC178B" w:rsidR="00DC6BB3" w:rsidRPr="007A1F3C" w:rsidRDefault="00DC6BB3" w:rsidP="00C72B1C">
      <w:pPr>
        <w:numPr>
          <w:ilvl w:val="0"/>
          <w:numId w:val="13"/>
        </w:numPr>
        <w:shd w:val="clear" w:color="auto" w:fill="FFFFFF"/>
        <w:suppressAutoHyphens/>
        <w:spacing w:after="0" w:line="240" w:lineRule="auto"/>
        <w:ind w:hanging="357"/>
        <w:contextualSpacing/>
        <w:jc w:val="both"/>
        <w:rPr>
          <w:rFonts w:ascii="Times New Roman" w:hAnsi="Times New Roman"/>
          <w:noProof/>
          <w:sz w:val="20"/>
          <w:szCs w:val="20"/>
        </w:rPr>
      </w:pPr>
      <w:r w:rsidRPr="007A1F3C">
        <w:rPr>
          <w:rFonts w:ascii="Times New Roman" w:eastAsia="Times New Roman" w:hAnsi="Times New Roman"/>
          <w:sz w:val="20"/>
          <w:szCs w:val="20"/>
          <w:lang w:eastAsia="pl-PL"/>
        </w:rPr>
        <w:t xml:space="preserve">odbiorcami danych osobowych będą osoby lub podmioty, którym udostępniona zostanie dokumentacja postępowania </w:t>
      </w:r>
      <w:r w:rsidR="005D5CA5">
        <w:rPr>
          <w:rFonts w:ascii="Times New Roman" w:eastAsia="Times New Roman" w:hAnsi="Times New Roman"/>
          <w:sz w:val="20"/>
          <w:szCs w:val="20"/>
          <w:lang w:eastAsia="pl-PL"/>
        </w:rPr>
        <w:br/>
      </w:r>
      <w:r w:rsidRPr="007A1F3C">
        <w:rPr>
          <w:rFonts w:ascii="Times New Roman" w:eastAsia="Times New Roman" w:hAnsi="Times New Roman"/>
          <w:sz w:val="20"/>
          <w:szCs w:val="20"/>
          <w:lang w:eastAsia="pl-PL"/>
        </w:rPr>
        <w:t xml:space="preserve">w oparciu o art. </w:t>
      </w:r>
      <w:r w:rsidR="00CE1E66" w:rsidRPr="007A1F3C">
        <w:rPr>
          <w:rFonts w:ascii="Times New Roman" w:eastAsia="Times New Roman" w:hAnsi="Times New Roman"/>
          <w:sz w:val="20"/>
          <w:szCs w:val="20"/>
          <w:lang w:eastAsia="pl-PL"/>
        </w:rPr>
        <w:t>1</w:t>
      </w:r>
      <w:r w:rsidRPr="007A1F3C">
        <w:rPr>
          <w:rFonts w:ascii="Times New Roman" w:eastAsia="Times New Roman" w:hAnsi="Times New Roman"/>
          <w:sz w:val="20"/>
          <w:szCs w:val="20"/>
          <w:lang w:eastAsia="pl-PL"/>
        </w:rPr>
        <w:t xml:space="preserve">8 oraz art. </w:t>
      </w:r>
      <w:r w:rsidR="00CE1E66" w:rsidRPr="007A1F3C">
        <w:rPr>
          <w:rFonts w:ascii="Times New Roman" w:eastAsia="Times New Roman" w:hAnsi="Times New Roman"/>
          <w:sz w:val="20"/>
          <w:szCs w:val="20"/>
          <w:lang w:eastAsia="pl-PL"/>
        </w:rPr>
        <w:t>74</w:t>
      </w:r>
      <w:r w:rsidRPr="007A1F3C">
        <w:rPr>
          <w:rFonts w:ascii="Times New Roman" w:eastAsia="Times New Roman" w:hAnsi="Times New Roman"/>
          <w:sz w:val="20"/>
          <w:szCs w:val="20"/>
          <w:lang w:eastAsia="pl-PL"/>
        </w:rPr>
        <w:t xml:space="preserve"> ust. </w:t>
      </w:r>
      <w:r w:rsidR="00CE1E66" w:rsidRPr="007A1F3C">
        <w:rPr>
          <w:rFonts w:ascii="Times New Roman" w:eastAsia="Times New Roman" w:hAnsi="Times New Roman"/>
          <w:sz w:val="20"/>
          <w:szCs w:val="20"/>
          <w:lang w:eastAsia="pl-PL"/>
        </w:rPr>
        <w:t>1</w:t>
      </w:r>
      <w:r w:rsidRPr="007A1F3C">
        <w:rPr>
          <w:rFonts w:ascii="Times New Roman" w:eastAsia="Times New Roman" w:hAnsi="Times New Roman"/>
          <w:sz w:val="20"/>
          <w:szCs w:val="20"/>
          <w:lang w:eastAsia="pl-PL"/>
        </w:rPr>
        <w:t xml:space="preserve"> </w:t>
      </w:r>
      <w:proofErr w:type="spellStart"/>
      <w:r w:rsidRPr="007A1F3C">
        <w:rPr>
          <w:rFonts w:ascii="Times New Roman" w:eastAsia="Times New Roman" w:hAnsi="Times New Roman"/>
          <w:sz w:val="20"/>
          <w:szCs w:val="20"/>
          <w:lang w:eastAsia="pl-PL"/>
        </w:rPr>
        <w:t>Pzp</w:t>
      </w:r>
      <w:proofErr w:type="spellEnd"/>
      <w:r w:rsidRPr="007A1F3C">
        <w:rPr>
          <w:rFonts w:ascii="Times New Roman" w:eastAsia="Times New Roman" w:hAnsi="Times New Roman"/>
          <w:sz w:val="20"/>
          <w:szCs w:val="20"/>
          <w:lang w:eastAsia="pl-PL"/>
        </w:rPr>
        <w:t>, z uwzględnieniem ust. 5</w:t>
      </w:r>
      <w:r w:rsidR="005D5CA5">
        <w:rPr>
          <w:rFonts w:ascii="Times New Roman" w:eastAsia="Times New Roman" w:hAnsi="Times New Roman"/>
          <w:sz w:val="20"/>
          <w:szCs w:val="20"/>
          <w:lang w:eastAsia="pl-PL"/>
        </w:rPr>
        <w:t>tego</w:t>
      </w:r>
      <w:r w:rsidRPr="007A1F3C">
        <w:rPr>
          <w:rFonts w:ascii="Times New Roman" w:eastAsia="Times New Roman" w:hAnsi="Times New Roman"/>
          <w:sz w:val="20"/>
          <w:szCs w:val="20"/>
          <w:lang w:eastAsia="pl-PL"/>
        </w:rPr>
        <w:t xml:space="preserve"> rozdziału i następnych;</w:t>
      </w:r>
    </w:p>
    <w:p w14:paraId="729F4FE4" w14:textId="77777777" w:rsidR="00DC6BB3" w:rsidRPr="007A1F3C" w:rsidRDefault="00DC6BB3" w:rsidP="00C72B1C">
      <w:pPr>
        <w:numPr>
          <w:ilvl w:val="0"/>
          <w:numId w:val="13"/>
        </w:numPr>
        <w:shd w:val="clear" w:color="auto" w:fill="FFFFFF"/>
        <w:suppressAutoHyphens/>
        <w:spacing w:after="0" w:line="240" w:lineRule="auto"/>
        <w:ind w:hanging="357"/>
        <w:contextualSpacing/>
        <w:jc w:val="both"/>
        <w:rPr>
          <w:rFonts w:ascii="Times New Roman" w:hAnsi="Times New Roman"/>
          <w:noProof/>
          <w:sz w:val="20"/>
          <w:szCs w:val="20"/>
        </w:rPr>
      </w:pPr>
      <w:r w:rsidRPr="007A1F3C">
        <w:rPr>
          <w:rFonts w:ascii="Times New Roman" w:eastAsia="Times New Roman" w:hAnsi="Times New Roman"/>
          <w:sz w:val="20"/>
          <w:szCs w:val="20"/>
          <w:lang w:eastAsia="pl-PL"/>
        </w:rPr>
        <w:t>dane osobowe będą przechowywane przez 5 (pięć) lat od dnia zakończenia postępowania o udzielenie zamówienia</w:t>
      </w:r>
      <w:r w:rsidR="00192420" w:rsidRPr="007A1F3C">
        <w:rPr>
          <w:rFonts w:ascii="Times New Roman" w:eastAsia="Times New Roman" w:hAnsi="Times New Roman"/>
          <w:sz w:val="20"/>
          <w:szCs w:val="20"/>
          <w:lang w:eastAsia="pl-PL"/>
        </w:rPr>
        <w:t xml:space="preserve"> (dane tych Wykonawców, których oferta nie została wybrana)</w:t>
      </w:r>
      <w:r w:rsidRPr="007A1F3C">
        <w:rPr>
          <w:rFonts w:ascii="Times New Roman" w:eastAsia="Times New Roman" w:hAnsi="Times New Roman"/>
          <w:sz w:val="20"/>
          <w:szCs w:val="20"/>
          <w:lang w:eastAsia="pl-PL"/>
        </w:rPr>
        <w:t xml:space="preserve">, a w przypadku danych osobowych umieszczonych w umowie </w:t>
      </w:r>
      <w:r w:rsidR="005D5CA5">
        <w:rPr>
          <w:rFonts w:ascii="Times New Roman" w:eastAsia="Times New Roman" w:hAnsi="Times New Roman"/>
          <w:sz w:val="20"/>
          <w:szCs w:val="20"/>
          <w:lang w:eastAsia="pl-PL"/>
        </w:rPr>
        <w:br/>
      </w:r>
      <w:r w:rsidRPr="007A1F3C">
        <w:rPr>
          <w:rFonts w:ascii="Times New Roman" w:eastAsia="Times New Roman" w:hAnsi="Times New Roman"/>
          <w:sz w:val="20"/>
          <w:szCs w:val="20"/>
          <w:lang w:eastAsia="pl-PL"/>
        </w:rPr>
        <w:t>o udzielenie zamówienia publicznego zawartej z Wykonawcą 10 (dziesięć) lat od dnia zakończenia postępowania</w:t>
      </w:r>
      <w:r w:rsidR="00192420" w:rsidRPr="007A1F3C">
        <w:rPr>
          <w:rFonts w:ascii="Times New Roman" w:eastAsia="Times New Roman" w:hAnsi="Times New Roman"/>
          <w:sz w:val="20"/>
          <w:szCs w:val="20"/>
          <w:lang w:eastAsia="pl-PL"/>
        </w:rPr>
        <w:t xml:space="preserve"> (dane Wykonawcy, którego oferta została wybrana)</w:t>
      </w:r>
      <w:r w:rsidRPr="007A1F3C">
        <w:rPr>
          <w:rFonts w:ascii="Times New Roman" w:eastAsia="Times New Roman" w:hAnsi="Times New Roman"/>
          <w:sz w:val="20"/>
          <w:szCs w:val="20"/>
          <w:lang w:eastAsia="pl-PL"/>
        </w:rPr>
        <w:t>.</w:t>
      </w:r>
    </w:p>
    <w:p w14:paraId="64C8C9A6" w14:textId="2ED6DEDD" w:rsidR="00DC6BB3" w:rsidRPr="007A1F3C" w:rsidRDefault="00DC6BB3" w:rsidP="00C72B1C">
      <w:pPr>
        <w:numPr>
          <w:ilvl w:val="0"/>
          <w:numId w:val="13"/>
        </w:numPr>
        <w:shd w:val="clear" w:color="auto" w:fill="FFFFFF"/>
        <w:suppressAutoHyphens/>
        <w:spacing w:after="0" w:line="240" w:lineRule="auto"/>
        <w:ind w:hanging="357"/>
        <w:contextualSpacing/>
        <w:jc w:val="both"/>
        <w:rPr>
          <w:rFonts w:ascii="Times New Roman" w:hAnsi="Times New Roman"/>
          <w:noProof/>
          <w:sz w:val="20"/>
          <w:szCs w:val="20"/>
        </w:rPr>
      </w:pPr>
      <w:r w:rsidRPr="007A1F3C">
        <w:rPr>
          <w:rFonts w:ascii="Times New Roman" w:eastAsia="Times New Roman" w:hAnsi="Times New Roman"/>
          <w:sz w:val="20"/>
          <w:szCs w:val="20"/>
          <w:lang w:eastAsia="pl-PL"/>
        </w:rPr>
        <w:t xml:space="preserve">obowiązek podania danych osobowych jest wymogiem ustawowym określonym w przepisach </w:t>
      </w:r>
      <w:proofErr w:type="spellStart"/>
      <w:r w:rsidRPr="007A1F3C">
        <w:rPr>
          <w:rFonts w:ascii="Times New Roman" w:eastAsia="Times New Roman" w:hAnsi="Times New Roman"/>
          <w:sz w:val="20"/>
          <w:szCs w:val="20"/>
          <w:lang w:eastAsia="pl-PL"/>
        </w:rPr>
        <w:t>Pzp</w:t>
      </w:r>
      <w:proofErr w:type="spellEnd"/>
      <w:r w:rsidRPr="007A1F3C">
        <w:rPr>
          <w:rFonts w:ascii="Times New Roman" w:eastAsia="Times New Roman" w:hAnsi="Times New Roman"/>
          <w:sz w:val="20"/>
          <w:szCs w:val="20"/>
          <w:lang w:eastAsia="pl-PL"/>
        </w:rPr>
        <w:t xml:space="preserve">, związanym z udziałem w postępowaniu o udzielenie zamówienia publicznego; konsekwencje niepodania określonych danych wynikają z ustawy </w:t>
      </w:r>
      <w:proofErr w:type="spellStart"/>
      <w:r w:rsidRPr="007A1F3C">
        <w:rPr>
          <w:rFonts w:ascii="Times New Roman" w:eastAsia="Times New Roman" w:hAnsi="Times New Roman"/>
          <w:sz w:val="20"/>
          <w:szCs w:val="20"/>
          <w:lang w:eastAsia="pl-PL"/>
        </w:rPr>
        <w:t>Pzp</w:t>
      </w:r>
      <w:proofErr w:type="spellEnd"/>
      <w:r w:rsidRPr="007A1F3C">
        <w:rPr>
          <w:rFonts w:ascii="Times New Roman" w:eastAsia="Times New Roman" w:hAnsi="Times New Roman"/>
          <w:sz w:val="20"/>
          <w:szCs w:val="20"/>
          <w:lang w:eastAsia="pl-PL"/>
        </w:rPr>
        <w:t xml:space="preserve">;  </w:t>
      </w:r>
    </w:p>
    <w:p w14:paraId="05ECCDD5" w14:textId="77777777" w:rsidR="00DC6BB3" w:rsidRPr="007A1F3C" w:rsidRDefault="00DC6BB3" w:rsidP="00C72B1C">
      <w:pPr>
        <w:numPr>
          <w:ilvl w:val="0"/>
          <w:numId w:val="13"/>
        </w:numPr>
        <w:shd w:val="clear" w:color="auto" w:fill="FFFFFF"/>
        <w:suppressAutoHyphens/>
        <w:spacing w:after="0" w:line="240" w:lineRule="auto"/>
        <w:ind w:hanging="357"/>
        <w:contextualSpacing/>
        <w:jc w:val="both"/>
        <w:rPr>
          <w:rFonts w:ascii="Times New Roman" w:hAnsi="Times New Roman"/>
          <w:noProof/>
          <w:sz w:val="20"/>
          <w:szCs w:val="20"/>
        </w:rPr>
      </w:pPr>
      <w:r w:rsidRPr="007A1F3C">
        <w:rPr>
          <w:rFonts w:ascii="Times New Roman" w:eastAsia="Times New Roman" w:hAnsi="Times New Roman"/>
          <w:sz w:val="20"/>
          <w:szCs w:val="20"/>
          <w:lang w:eastAsia="pl-PL"/>
        </w:rPr>
        <w:t>w stosunku do osób, których dane dotyczą nie będą podejmowane decyzje w sposób zautomatyzowany;</w:t>
      </w:r>
    </w:p>
    <w:p w14:paraId="68A126C3" w14:textId="77777777" w:rsidR="00DC6BB3" w:rsidRPr="007A1F3C" w:rsidRDefault="00DC6BB3" w:rsidP="00C72B1C">
      <w:pPr>
        <w:numPr>
          <w:ilvl w:val="0"/>
          <w:numId w:val="13"/>
        </w:numPr>
        <w:shd w:val="clear" w:color="auto" w:fill="FFFFFF"/>
        <w:suppressAutoHyphens/>
        <w:spacing w:after="0" w:line="240" w:lineRule="auto"/>
        <w:ind w:hanging="357"/>
        <w:contextualSpacing/>
        <w:jc w:val="both"/>
        <w:rPr>
          <w:rFonts w:ascii="Times New Roman" w:hAnsi="Times New Roman"/>
          <w:noProof/>
          <w:sz w:val="20"/>
          <w:szCs w:val="20"/>
        </w:rPr>
      </w:pPr>
      <w:r w:rsidRPr="007A1F3C">
        <w:rPr>
          <w:rFonts w:ascii="Times New Roman" w:eastAsia="Times New Roman" w:hAnsi="Times New Roman"/>
          <w:sz w:val="20"/>
          <w:szCs w:val="20"/>
          <w:lang w:eastAsia="pl-PL"/>
        </w:rPr>
        <w:t>osoba, której dane osobowe dotyczą ma:</w:t>
      </w:r>
    </w:p>
    <w:p w14:paraId="09590480" w14:textId="77777777" w:rsidR="00DC6BB3" w:rsidRPr="007A1F3C" w:rsidRDefault="00DC6BB3" w:rsidP="004717AB">
      <w:pPr>
        <w:numPr>
          <w:ilvl w:val="0"/>
          <w:numId w:val="5"/>
        </w:numPr>
        <w:shd w:val="clear" w:color="auto" w:fill="FFFFFF"/>
        <w:suppressAutoHyphens/>
        <w:spacing w:after="0" w:line="240" w:lineRule="auto"/>
        <w:ind w:hanging="357"/>
        <w:contextualSpacing/>
        <w:jc w:val="both"/>
        <w:rPr>
          <w:rFonts w:ascii="Times New Roman" w:hAnsi="Times New Roman"/>
          <w:noProof/>
          <w:sz w:val="20"/>
          <w:szCs w:val="20"/>
        </w:rPr>
      </w:pPr>
      <w:r w:rsidRPr="007A1F3C">
        <w:rPr>
          <w:rFonts w:ascii="Times New Roman" w:eastAsia="Times New Roman" w:hAnsi="Times New Roman"/>
          <w:sz w:val="20"/>
          <w:szCs w:val="20"/>
          <w:lang w:eastAsia="pl-PL"/>
        </w:rPr>
        <w:lastRenderedPageBreak/>
        <w:t>na podstawie art. 15 RODO prawo dostępu do danych osobowych jej dotyczących;</w:t>
      </w:r>
    </w:p>
    <w:p w14:paraId="370E4711" w14:textId="77777777" w:rsidR="00DC6BB3" w:rsidRPr="007A1F3C" w:rsidRDefault="00DC6BB3" w:rsidP="004717AB">
      <w:pPr>
        <w:numPr>
          <w:ilvl w:val="0"/>
          <w:numId w:val="5"/>
        </w:numPr>
        <w:shd w:val="clear" w:color="auto" w:fill="FFFFFF"/>
        <w:suppressAutoHyphens/>
        <w:spacing w:after="0" w:line="240" w:lineRule="auto"/>
        <w:ind w:hanging="357"/>
        <w:contextualSpacing/>
        <w:jc w:val="both"/>
        <w:rPr>
          <w:rFonts w:ascii="Times New Roman" w:hAnsi="Times New Roman"/>
          <w:noProof/>
          <w:sz w:val="20"/>
          <w:szCs w:val="20"/>
        </w:rPr>
      </w:pPr>
      <w:r w:rsidRPr="007A1F3C">
        <w:rPr>
          <w:rFonts w:ascii="Times New Roman" w:eastAsia="Times New Roman" w:hAnsi="Times New Roman"/>
          <w:sz w:val="20"/>
          <w:szCs w:val="20"/>
          <w:lang w:eastAsia="pl-PL"/>
        </w:rPr>
        <w:t xml:space="preserve">na podstawie art. 16 RODO prawo do sprostowania jej danych osobowych, z uwzględnieniem ust. 3 </w:t>
      </w:r>
      <w:r w:rsidR="005D5CA5">
        <w:rPr>
          <w:rFonts w:ascii="Times New Roman" w:eastAsia="Times New Roman" w:hAnsi="Times New Roman"/>
          <w:sz w:val="20"/>
          <w:szCs w:val="20"/>
          <w:lang w:eastAsia="pl-PL"/>
        </w:rPr>
        <w:t xml:space="preserve">tego </w:t>
      </w:r>
      <w:r w:rsidRPr="007A1F3C">
        <w:rPr>
          <w:rFonts w:ascii="Times New Roman" w:eastAsia="Times New Roman" w:hAnsi="Times New Roman"/>
          <w:sz w:val="20"/>
          <w:szCs w:val="20"/>
          <w:lang w:eastAsia="pl-PL"/>
        </w:rPr>
        <w:t>rozdziału;</w:t>
      </w:r>
    </w:p>
    <w:p w14:paraId="39C9233B" w14:textId="77777777" w:rsidR="00DC6BB3" w:rsidRPr="007A1F3C" w:rsidRDefault="00DC6BB3" w:rsidP="004717AB">
      <w:pPr>
        <w:numPr>
          <w:ilvl w:val="0"/>
          <w:numId w:val="5"/>
        </w:numPr>
        <w:shd w:val="clear" w:color="auto" w:fill="FFFFFF"/>
        <w:suppressAutoHyphens/>
        <w:spacing w:after="0" w:line="240" w:lineRule="auto"/>
        <w:ind w:hanging="357"/>
        <w:contextualSpacing/>
        <w:jc w:val="both"/>
        <w:rPr>
          <w:rFonts w:ascii="Times New Roman" w:hAnsi="Times New Roman"/>
          <w:noProof/>
          <w:sz w:val="20"/>
          <w:szCs w:val="20"/>
        </w:rPr>
      </w:pPr>
      <w:r w:rsidRPr="007A1F3C">
        <w:rPr>
          <w:rFonts w:ascii="Times New Roman" w:eastAsia="Times New Roman" w:hAnsi="Times New Roman"/>
          <w:sz w:val="20"/>
          <w:szCs w:val="20"/>
          <w:lang w:eastAsia="pl-PL"/>
        </w:rPr>
        <w:t xml:space="preserve">na podstawie art. 18 RODO prawo żądania od administratora ograniczenia przetwarzania danych osobowych </w:t>
      </w:r>
      <w:r w:rsidR="005D5CA5">
        <w:rPr>
          <w:rFonts w:ascii="Times New Roman" w:eastAsia="Times New Roman" w:hAnsi="Times New Roman"/>
          <w:sz w:val="20"/>
          <w:szCs w:val="20"/>
          <w:lang w:eastAsia="pl-PL"/>
        </w:rPr>
        <w:br/>
      </w:r>
      <w:r w:rsidRPr="007A1F3C">
        <w:rPr>
          <w:rFonts w:ascii="Times New Roman" w:eastAsia="Times New Roman" w:hAnsi="Times New Roman"/>
          <w:sz w:val="20"/>
          <w:szCs w:val="20"/>
          <w:lang w:eastAsia="pl-PL"/>
        </w:rPr>
        <w:t xml:space="preserve">z zastrzeżeniem przypadków, o których mowa w art. 18 ust. 2 RODO, z uwzględnieniem ust. 4 </w:t>
      </w:r>
      <w:r w:rsidR="005D5CA5">
        <w:rPr>
          <w:rFonts w:ascii="Times New Roman" w:eastAsia="Times New Roman" w:hAnsi="Times New Roman"/>
          <w:sz w:val="20"/>
          <w:szCs w:val="20"/>
          <w:lang w:eastAsia="pl-PL"/>
        </w:rPr>
        <w:t xml:space="preserve">tego </w:t>
      </w:r>
      <w:r w:rsidRPr="007A1F3C">
        <w:rPr>
          <w:rFonts w:ascii="Times New Roman" w:eastAsia="Times New Roman" w:hAnsi="Times New Roman"/>
          <w:sz w:val="20"/>
          <w:szCs w:val="20"/>
          <w:lang w:eastAsia="pl-PL"/>
        </w:rPr>
        <w:t xml:space="preserve">rozdziału; </w:t>
      </w:r>
    </w:p>
    <w:p w14:paraId="74594FEB" w14:textId="77777777" w:rsidR="00DC6BB3" w:rsidRPr="007A1F3C" w:rsidRDefault="00DC6BB3" w:rsidP="004717AB">
      <w:pPr>
        <w:numPr>
          <w:ilvl w:val="0"/>
          <w:numId w:val="5"/>
        </w:numPr>
        <w:shd w:val="clear" w:color="auto" w:fill="FFFFFF"/>
        <w:suppressAutoHyphens/>
        <w:spacing w:after="0" w:line="240" w:lineRule="auto"/>
        <w:ind w:hanging="357"/>
        <w:contextualSpacing/>
        <w:jc w:val="both"/>
        <w:rPr>
          <w:rFonts w:ascii="Times New Roman" w:hAnsi="Times New Roman"/>
          <w:noProof/>
          <w:sz w:val="20"/>
          <w:szCs w:val="20"/>
        </w:rPr>
      </w:pPr>
      <w:r w:rsidRPr="007A1F3C">
        <w:rPr>
          <w:rFonts w:ascii="Times New Roman" w:eastAsia="Times New Roman" w:hAnsi="Times New Roman"/>
          <w:sz w:val="20"/>
          <w:szCs w:val="20"/>
          <w:lang w:eastAsia="pl-PL"/>
        </w:rPr>
        <w:t>prawo do wniesienia skargi do Prezesa Urzędu Ochrony Danych Osobowych, gdy uzna, że przetwarzanie danych osobowych jej dotyczących narusza przepisy RODO;</w:t>
      </w:r>
    </w:p>
    <w:p w14:paraId="215BE122" w14:textId="77777777" w:rsidR="00DC6BB3" w:rsidRPr="007A1F3C" w:rsidRDefault="00DC6BB3" w:rsidP="00C72B1C">
      <w:pPr>
        <w:numPr>
          <w:ilvl w:val="0"/>
          <w:numId w:val="13"/>
        </w:numPr>
        <w:shd w:val="clear" w:color="auto" w:fill="FFFFFF"/>
        <w:suppressAutoHyphens/>
        <w:spacing w:after="0" w:line="240" w:lineRule="auto"/>
        <w:ind w:hanging="357"/>
        <w:contextualSpacing/>
        <w:jc w:val="both"/>
        <w:rPr>
          <w:rFonts w:ascii="Times New Roman" w:hAnsi="Times New Roman"/>
          <w:noProof/>
          <w:sz w:val="20"/>
          <w:szCs w:val="20"/>
        </w:rPr>
      </w:pPr>
      <w:r w:rsidRPr="007A1F3C">
        <w:rPr>
          <w:rFonts w:ascii="Times New Roman" w:eastAsia="Times New Roman" w:hAnsi="Times New Roman"/>
          <w:sz w:val="20"/>
          <w:szCs w:val="20"/>
          <w:lang w:eastAsia="pl-PL"/>
        </w:rPr>
        <w:t>osobie, której dane osobowe dotyczą nie przysługuje:</w:t>
      </w:r>
    </w:p>
    <w:p w14:paraId="5CD8AB71" w14:textId="77777777" w:rsidR="00DC6BB3" w:rsidRPr="007A1F3C" w:rsidRDefault="00DC6BB3" w:rsidP="004717AB">
      <w:pPr>
        <w:numPr>
          <w:ilvl w:val="0"/>
          <w:numId w:val="4"/>
        </w:numPr>
        <w:suppressAutoHyphens/>
        <w:spacing w:after="0" w:line="240" w:lineRule="auto"/>
        <w:ind w:hanging="357"/>
        <w:contextualSpacing/>
        <w:jc w:val="both"/>
        <w:rPr>
          <w:rFonts w:ascii="Times New Roman" w:eastAsia="Times New Roman" w:hAnsi="Times New Roman"/>
          <w:sz w:val="20"/>
          <w:szCs w:val="20"/>
          <w:lang w:val="x-none" w:eastAsia="pl-PL"/>
        </w:rPr>
      </w:pPr>
      <w:r w:rsidRPr="007A1F3C">
        <w:rPr>
          <w:rFonts w:ascii="Times New Roman" w:eastAsia="Times New Roman" w:hAnsi="Times New Roman"/>
          <w:sz w:val="20"/>
          <w:szCs w:val="20"/>
          <w:lang w:val="x-none" w:eastAsia="pl-PL"/>
        </w:rPr>
        <w:t>w związku z art. 17 ust. 3 lit. b, d lub e RODO prawo do usunięcia danych osobowych;</w:t>
      </w:r>
    </w:p>
    <w:p w14:paraId="7F3602EF" w14:textId="77777777" w:rsidR="00DC6BB3" w:rsidRPr="007A1F3C" w:rsidRDefault="00DC6BB3" w:rsidP="004717AB">
      <w:pPr>
        <w:numPr>
          <w:ilvl w:val="0"/>
          <w:numId w:val="4"/>
        </w:numPr>
        <w:suppressAutoHyphens/>
        <w:spacing w:after="0" w:line="240" w:lineRule="auto"/>
        <w:ind w:hanging="357"/>
        <w:contextualSpacing/>
        <w:jc w:val="both"/>
        <w:rPr>
          <w:rFonts w:ascii="Times New Roman" w:eastAsia="Times New Roman" w:hAnsi="Times New Roman"/>
          <w:sz w:val="20"/>
          <w:szCs w:val="20"/>
          <w:lang w:val="x-none" w:eastAsia="pl-PL"/>
        </w:rPr>
      </w:pPr>
      <w:r w:rsidRPr="007A1F3C">
        <w:rPr>
          <w:rFonts w:ascii="Times New Roman" w:eastAsia="Times New Roman" w:hAnsi="Times New Roman"/>
          <w:sz w:val="20"/>
          <w:szCs w:val="20"/>
          <w:lang w:val="x-none" w:eastAsia="pl-PL"/>
        </w:rPr>
        <w:t>prawo do przenoszenia danych osobowych, o którym mowa w art. 20 RODO;</w:t>
      </w:r>
    </w:p>
    <w:p w14:paraId="561B98D0" w14:textId="77777777" w:rsidR="00DC6BB3" w:rsidRPr="007A1F3C" w:rsidRDefault="00DC6BB3" w:rsidP="004717AB">
      <w:pPr>
        <w:numPr>
          <w:ilvl w:val="0"/>
          <w:numId w:val="4"/>
        </w:numPr>
        <w:suppressAutoHyphens/>
        <w:spacing w:after="0" w:line="240" w:lineRule="auto"/>
        <w:ind w:hanging="357"/>
        <w:contextualSpacing/>
        <w:jc w:val="both"/>
        <w:rPr>
          <w:rFonts w:ascii="Times New Roman" w:eastAsia="Times New Roman" w:hAnsi="Times New Roman"/>
          <w:sz w:val="20"/>
          <w:szCs w:val="20"/>
          <w:lang w:val="x-none" w:eastAsia="pl-PL"/>
        </w:rPr>
      </w:pPr>
      <w:r w:rsidRPr="007A1F3C">
        <w:rPr>
          <w:rFonts w:ascii="Times New Roman" w:eastAsia="Times New Roman" w:hAnsi="Times New Roman"/>
          <w:sz w:val="20"/>
          <w:szCs w:val="20"/>
          <w:lang w:val="x-none" w:eastAsia="pl-PL"/>
        </w:rPr>
        <w:t xml:space="preserve">na podstawie art. 21 RODO prawo sprzeciwu, wobec przetwarzania danych osobowych, </w:t>
      </w:r>
      <w:r w:rsidRPr="007A1F3C">
        <w:rPr>
          <w:rFonts w:ascii="Times New Roman" w:eastAsia="Times New Roman" w:hAnsi="Times New Roman"/>
          <w:sz w:val="20"/>
          <w:szCs w:val="20"/>
          <w:lang w:eastAsia="pl-PL"/>
        </w:rPr>
        <w:t xml:space="preserve">bowiem </w:t>
      </w:r>
      <w:r w:rsidRPr="007A1F3C">
        <w:rPr>
          <w:rFonts w:ascii="Times New Roman" w:eastAsia="Times New Roman" w:hAnsi="Times New Roman"/>
          <w:sz w:val="20"/>
          <w:szCs w:val="20"/>
          <w:lang w:val="x-none" w:eastAsia="pl-PL"/>
        </w:rPr>
        <w:t xml:space="preserve">podstawą prawną przetwarzania </w:t>
      </w:r>
      <w:r w:rsidRPr="007A1F3C">
        <w:rPr>
          <w:rFonts w:ascii="Times New Roman" w:eastAsia="Times New Roman" w:hAnsi="Times New Roman"/>
          <w:sz w:val="20"/>
          <w:szCs w:val="20"/>
          <w:lang w:eastAsia="pl-PL"/>
        </w:rPr>
        <w:t>jej</w:t>
      </w:r>
      <w:r w:rsidRPr="007A1F3C">
        <w:rPr>
          <w:rFonts w:ascii="Times New Roman" w:eastAsia="Times New Roman" w:hAnsi="Times New Roman"/>
          <w:sz w:val="20"/>
          <w:szCs w:val="20"/>
          <w:lang w:val="x-none" w:eastAsia="pl-PL"/>
        </w:rPr>
        <w:t xml:space="preserve"> danych osobowych jest art. 6 ust. 1 lit. c RODO. </w:t>
      </w:r>
    </w:p>
    <w:p w14:paraId="7BC2457E" w14:textId="77777777" w:rsidR="00DC6BB3" w:rsidRPr="007A1F3C" w:rsidRDefault="00DC6BB3" w:rsidP="004717AB">
      <w:pPr>
        <w:numPr>
          <w:ilvl w:val="0"/>
          <w:numId w:val="9"/>
        </w:numPr>
        <w:suppressAutoHyphens/>
        <w:spacing w:after="0" w:line="240" w:lineRule="auto"/>
        <w:contextualSpacing/>
        <w:jc w:val="both"/>
        <w:rPr>
          <w:rFonts w:ascii="Times New Roman" w:eastAsia="Times New Roman" w:hAnsi="Times New Roman"/>
          <w:sz w:val="20"/>
          <w:szCs w:val="20"/>
          <w:lang w:val="x-none" w:eastAsia="pl-PL"/>
        </w:rPr>
      </w:pPr>
      <w:r w:rsidRPr="007A1F3C">
        <w:rPr>
          <w:rFonts w:ascii="Times New Roman" w:eastAsia="Times New Roman" w:hAnsi="Times New Roman"/>
          <w:sz w:val="20"/>
          <w:szCs w:val="20"/>
          <w:lang w:val="x-none" w:eastAsia="ar-SA"/>
        </w:rPr>
        <w:t xml:space="preserve">Skorzystanie przez osobę, której dane osobowe dotyczą, z uprawnienia do sprostowania lub uzupełnienia, o którym mowa w art. 16 </w:t>
      </w:r>
      <w:r w:rsidRPr="007A1F3C">
        <w:rPr>
          <w:rFonts w:ascii="Times New Roman" w:eastAsia="Times New Roman" w:hAnsi="Times New Roman"/>
          <w:sz w:val="20"/>
          <w:szCs w:val="20"/>
          <w:lang w:eastAsia="ar-SA"/>
        </w:rPr>
        <w:t>RODO</w:t>
      </w:r>
      <w:r w:rsidRPr="007A1F3C">
        <w:rPr>
          <w:rFonts w:ascii="Times New Roman" w:eastAsia="Times New Roman" w:hAnsi="Times New Roman"/>
          <w:sz w:val="20"/>
          <w:szCs w:val="20"/>
          <w:lang w:val="x-none" w:eastAsia="ar-SA"/>
        </w:rPr>
        <w:t>, nie może skutkować zmianą wyniku postępowania o udzielenie zamówienia publicznego ani zmianą postanowień umowy w zakresie niezgodnym z ustawą</w:t>
      </w:r>
      <w:r w:rsidR="00CE1E66" w:rsidRPr="007A1F3C">
        <w:rPr>
          <w:rFonts w:ascii="Times New Roman" w:eastAsia="Times New Roman" w:hAnsi="Times New Roman"/>
          <w:sz w:val="20"/>
          <w:szCs w:val="20"/>
          <w:lang w:eastAsia="ar-SA"/>
        </w:rPr>
        <w:t xml:space="preserve"> (art. 19 ust. 2 </w:t>
      </w:r>
      <w:proofErr w:type="spellStart"/>
      <w:r w:rsidR="00CE1E66" w:rsidRPr="007A1F3C">
        <w:rPr>
          <w:rFonts w:ascii="Times New Roman" w:eastAsia="Times New Roman" w:hAnsi="Times New Roman"/>
          <w:sz w:val="20"/>
          <w:szCs w:val="20"/>
          <w:lang w:eastAsia="ar-SA"/>
        </w:rPr>
        <w:t>Pzp</w:t>
      </w:r>
      <w:proofErr w:type="spellEnd"/>
      <w:r w:rsidR="00CE1E66" w:rsidRPr="007A1F3C">
        <w:rPr>
          <w:rFonts w:ascii="Times New Roman" w:eastAsia="Times New Roman" w:hAnsi="Times New Roman"/>
          <w:sz w:val="20"/>
          <w:szCs w:val="20"/>
          <w:lang w:eastAsia="ar-SA"/>
        </w:rPr>
        <w:t>)</w:t>
      </w:r>
      <w:r w:rsidRPr="007A1F3C">
        <w:rPr>
          <w:rFonts w:ascii="Times New Roman" w:eastAsia="Times New Roman" w:hAnsi="Times New Roman"/>
          <w:sz w:val="20"/>
          <w:szCs w:val="20"/>
          <w:lang w:val="x-none" w:eastAsia="ar-SA"/>
        </w:rPr>
        <w:t xml:space="preserve">. Skorzystanie przez osobę, której dane osobowe dotyczą z uprawnienia do sprostowania lub uzupełnienia, o którym mowa w art. 16 </w:t>
      </w:r>
      <w:r w:rsidRPr="007A1F3C">
        <w:rPr>
          <w:rFonts w:ascii="Times New Roman" w:eastAsia="Times New Roman" w:hAnsi="Times New Roman"/>
          <w:sz w:val="20"/>
          <w:szCs w:val="20"/>
          <w:lang w:eastAsia="ar-SA"/>
        </w:rPr>
        <w:t>RODO</w:t>
      </w:r>
      <w:r w:rsidRPr="007A1F3C">
        <w:rPr>
          <w:rFonts w:ascii="Times New Roman" w:eastAsia="Times New Roman" w:hAnsi="Times New Roman"/>
          <w:sz w:val="20"/>
          <w:szCs w:val="20"/>
          <w:lang w:val="x-none" w:eastAsia="ar-SA"/>
        </w:rPr>
        <w:t>, nie może naruszać integralności protokołu oraz jego załącznikó</w:t>
      </w:r>
      <w:r w:rsidR="00CE1E66" w:rsidRPr="007A1F3C">
        <w:rPr>
          <w:rFonts w:ascii="Times New Roman" w:eastAsia="Times New Roman" w:hAnsi="Times New Roman"/>
          <w:sz w:val="20"/>
          <w:szCs w:val="20"/>
          <w:lang w:eastAsia="ar-SA"/>
        </w:rPr>
        <w:t xml:space="preserve">w (art. 76 </w:t>
      </w:r>
      <w:proofErr w:type="spellStart"/>
      <w:r w:rsidR="00CE1E66" w:rsidRPr="007A1F3C">
        <w:rPr>
          <w:rFonts w:ascii="Times New Roman" w:eastAsia="Times New Roman" w:hAnsi="Times New Roman"/>
          <w:sz w:val="20"/>
          <w:szCs w:val="20"/>
          <w:lang w:eastAsia="ar-SA"/>
        </w:rPr>
        <w:t>Pzp</w:t>
      </w:r>
      <w:proofErr w:type="spellEnd"/>
      <w:r w:rsidR="00CE1E66" w:rsidRPr="007A1F3C">
        <w:rPr>
          <w:rFonts w:ascii="Times New Roman" w:eastAsia="Times New Roman" w:hAnsi="Times New Roman"/>
          <w:sz w:val="20"/>
          <w:szCs w:val="20"/>
          <w:lang w:eastAsia="ar-SA"/>
        </w:rPr>
        <w:t>)</w:t>
      </w:r>
      <w:r w:rsidRPr="007A1F3C">
        <w:rPr>
          <w:rFonts w:ascii="Times New Roman" w:eastAsia="Times New Roman" w:hAnsi="Times New Roman"/>
          <w:sz w:val="20"/>
          <w:szCs w:val="20"/>
          <w:lang w:val="x-none" w:eastAsia="ar-SA"/>
        </w:rPr>
        <w:t>.</w:t>
      </w:r>
    </w:p>
    <w:p w14:paraId="66F0DC1F" w14:textId="77777777" w:rsidR="00DC6BB3" w:rsidRPr="007A1F3C" w:rsidRDefault="00DC6BB3" w:rsidP="004717AB">
      <w:pPr>
        <w:numPr>
          <w:ilvl w:val="0"/>
          <w:numId w:val="9"/>
        </w:numPr>
        <w:suppressAutoHyphens/>
        <w:spacing w:after="0" w:line="240" w:lineRule="auto"/>
        <w:contextualSpacing/>
        <w:jc w:val="both"/>
        <w:rPr>
          <w:rFonts w:ascii="Times New Roman" w:eastAsia="Times New Roman" w:hAnsi="Times New Roman"/>
          <w:sz w:val="20"/>
          <w:szCs w:val="20"/>
          <w:lang w:val="x-none" w:eastAsia="pl-PL"/>
        </w:rPr>
      </w:pPr>
      <w:r w:rsidRPr="007A1F3C">
        <w:rPr>
          <w:rFonts w:ascii="Times New Roman" w:eastAsia="Times New Roman" w:hAnsi="Times New Roman"/>
          <w:sz w:val="20"/>
          <w:szCs w:val="20"/>
          <w:lang w:eastAsia="pl-PL"/>
        </w:rPr>
        <w:t>W postępowaniu o udzielenie zamówienia publicznego zgłoszenie żądania ograniczenia przetwarzania, o którym mowa w art. 18 ust. 1 RODO, nie ogranicza przetwarzania danych osobowych do czasu zakończenia tego postępowania</w:t>
      </w:r>
      <w:r w:rsidR="00CE1E66" w:rsidRPr="007A1F3C">
        <w:rPr>
          <w:rFonts w:ascii="Times New Roman" w:eastAsia="Times New Roman" w:hAnsi="Times New Roman"/>
          <w:sz w:val="20"/>
          <w:szCs w:val="20"/>
          <w:lang w:eastAsia="pl-PL"/>
        </w:rPr>
        <w:t xml:space="preserve"> (19 ust. 3 </w:t>
      </w:r>
      <w:proofErr w:type="spellStart"/>
      <w:r w:rsidR="00CE1E66" w:rsidRPr="007A1F3C">
        <w:rPr>
          <w:rFonts w:ascii="Times New Roman" w:eastAsia="Times New Roman" w:hAnsi="Times New Roman"/>
          <w:sz w:val="20"/>
          <w:szCs w:val="20"/>
          <w:lang w:eastAsia="pl-PL"/>
        </w:rPr>
        <w:t>Pzp</w:t>
      </w:r>
      <w:proofErr w:type="spellEnd"/>
      <w:r w:rsidR="00CE1E66" w:rsidRPr="007A1F3C">
        <w:rPr>
          <w:rFonts w:ascii="Times New Roman" w:eastAsia="Times New Roman" w:hAnsi="Times New Roman"/>
          <w:sz w:val="20"/>
          <w:szCs w:val="20"/>
          <w:lang w:eastAsia="pl-PL"/>
        </w:rPr>
        <w:t>)</w:t>
      </w:r>
      <w:r w:rsidRPr="007A1F3C">
        <w:rPr>
          <w:rFonts w:ascii="Times New Roman" w:eastAsia="Times New Roman" w:hAnsi="Times New Roman"/>
          <w:sz w:val="20"/>
          <w:szCs w:val="20"/>
          <w:lang w:eastAsia="pl-PL"/>
        </w:rPr>
        <w:t>.</w:t>
      </w:r>
      <w:r w:rsidRPr="007A1F3C">
        <w:rPr>
          <w:rFonts w:ascii="Times New Roman" w:eastAsia="Times New Roman" w:hAnsi="Times New Roman"/>
          <w:sz w:val="20"/>
          <w:szCs w:val="20"/>
          <w:lang w:val="x-none" w:eastAsia="ar-SA"/>
        </w:rPr>
        <w:t xml:space="preserve"> Od dnia zakończenia postępowania o udzielenie zamówienia, w przypadku skutecznego skorzystania przez osobę, której dane dotyczą z uprawnienia do ograniczenia przetwarzania, o którym mowa w art. 18 ust. 1 </w:t>
      </w:r>
      <w:r w:rsidRPr="007A1F3C">
        <w:rPr>
          <w:rFonts w:ascii="Times New Roman" w:eastAsia="Times New Roman" w:hAnsi="Times New Roman"/>
          <w:sz w:val="20"/>
          <w:szCs w:val="20"/>
          <w:lang w:eastAsia="ar-SA"/>
        </w:rPr>
        <w:t>RODO</w:t>
      </w:r>
      <w:r w:rsidRPr="007A1F3C">
        <w:rPr>
          <w:rFonts w:ascii="Times New Roman" w:eastAsia="Times New Roman" w:hAnsi="Times New Roman"/>
          <w:sz w:val="20"/>
          <w:szCs w:val="20"/>
          <w:lang w:val="x-none" w:eastAsia="ar-SA"/>
        </w:rPr>
        <w:t xml:space="preserve">, </w:t>
      </w:r>
      <w:r w:rsidRPr="007A1F3C">
        <w:rPr>
          <w:rFonts w:ascii="Times New Roman" w:eastAsia="Times New Roman" w:hAnsi="Times New Roman"/>
          <w:sz w:val="20"/>
          <w:szCs w:val="20"/>
          <w:lang w:eastAsia="ar-SA"/>
        </w:rPr>
        <w:t>Z</w:t>
      </w:r>
      <w:proofErr w:type="spellStart"/>
      <w:r w:rsidRPr="007A1F3C">
        <w:rPr>
          <w:rFonts w:ascii="Times New Roman" w:eastAsia="Times New Roman" w:hAnsi="Times New Roman"/>
          <w:sz w:val="20"/>
          <w:szCs w:val="20"/>
          <w:lang w:val="x-none" w:eastAsia="ar-SA"/>
        </w:rPr>
        <w:t>amawiający</w:t>
      </w:r>
      <w:proofErr w:type="spellEnd"/>
      <w:r w:rsidRPr="007A1F3C">
        <w:rPr>
          <w:rFonts w:ascii="Times New Roman" w:eastAsia="Times New Roman" w:hAnsi="Times New Roman"/>
          <w:sz w:val="20"/>
          <w:szCs w:val="20"/>
          <w:lang w:val="x-none" w:eastAsia="ar-SA"/>
        </w:rPr>
        <w:t xml:space="preserve"> udostępnia protokół wraz z załącznikami na zasadach określonych w art. 18 ust. 2 </w:t>
      </w:r>
      <w:r w:rsidRPr="007A1F3C">
        <w:rPr>
          <w:rFonts w:ascii="Times New Roman" w:eastAsia="Times New Roman" w:hAnsi="Times New Roman"/>
          <w:sz w:val="20"/>
          <w:szCs w:val="20"/>
          <w:lang w:eastAsia="ar-SA"/>
        </w:rPr>
        <w:t>RODO.</w:t>
      </w:r>
    </w:p>
    <w:p w14:paraId="41397A16" w14:textId="19D241FF" w:rsidR="00DC6BB3" w:rsidRPr="007A1F3C" w:rsidRDefault="00DC6BB3" w:rsidP="004717AB">
      <w:pPr>
        <w:numPr>
          <w:ilvl w:val="0"/>
          <w:numId w:val="9"/>
        </w:numPr>
        <w:suppressAutoHyphens/>
        <w:spacing w:after="0" w:line="240" w:lineRule="auto"/>
        <w:ind w:hanging="357"/>
        <w:contextualSpacing/>
        <w:jc w:val="both"/>
        <w:rPr>
          <w:rFonts w:ascii="Times New Roman" w:eastAsia="Times New Roman" w:hAnsi="Times New Roman"/>
          <w:sz w:val="20"/>
          <w:szCs w:val="20"/>
          <w:lang w:val="x-none" w:eastAsia="pl-PL"/>
        </w:rPr>
      </w:pPr>
      <w:r w:rsidRPr="007A1F3C">
        <w:rPr>
          <w:rFonts w:ascii="Times New Roman" w:eastAsia="Times New Roman" w:hAnsi="Times New Roman"/>
          <w:sz w:val="20"/>
          <w:szCs w:val="20"/>
          <w:lang w:eastAsia="pl-PL"/>
        </w:rPr>
        <w:t>W przypadku</w:t>
      </w:r>
      <w:r w:rsidR="0042373B">
        <w:rPr>
          <w:rFonts w:ascii="Times New Roman" w:eastAsia="Times New Roman" w:hAnsi="Times New Roman"/>
          <w:sz w:val="20"/>
          <w:szCs w:val="20"/>
          <w:lang w:eastAsia="pl-PL"/>
        </w:rPr>
        <w:t xml:space="preserve"> korzystania z prawa dostępu z</w:t>
      </w:r>
      <w:r w:rsidRPr="007A1F3C">
        <w:rPr>
          <w:rFonts w:ascii="Times New Roman" w:eastAsia="Times New Roman" w:hAnsi="Times New Roman"/>
          <w:sz w:val="20"/>
          <w:szCs w:val="20"/>
          <w:lang w:eastAsia="pl-PL"/>
        </w:rPr>
        <w:t xml:space="preserve"> art. 15 RODO Zamawiający może żądać od osoby, której dane dotyczą wskazania dodatkowych informacji mających na celu sprecyzowanie żądania, w szczególności podania nazwy lub daty postępowania o udzielenie zamówienia publicznego</w:t>
      </w:r>
      <w:r w:rsidR="00CE1E66" w:rsidRPr="007A1F3C">
        <w:rPr>
          <w:rFonts w:ascii="Times New Roman" w:eastAsia="Times New Roman" w:hAnsi="Times New Roman"/>
          <w:sz w:val="20"/>
          <w:szCs w:val="20"/>
          <w:lang w:eastAsia="pl-PL"/>
        </w:rPr>
        <w:t xml:space="preserve"> (art. 75 </w:t>
      </w:r>
      <w:proofErr w:type="spellStart"/>
      <w:r w:rsidR="00CE1E66" w:rsidRPr="007A1F3C">
        <w:rPr>
          <w:rFonts w:ascii="Times New Roman" w:eastAsia="Times New Roman" w:hAnsi="Times New Roman"/>
          <w:sz w:val="20"/>
          <w:szCs w:val="20"/>
          <w:lang w:eastAsia="pl-PL"/>
        </w:rPr>
        <w:t>Pzp</w:t>
      </w:r>
      <w:proofErr w:type="spellEnd"/>
      <w:r w:rsidR="00CE1E66" w:rsidRPr="007A1F3C">
        <w:rPr>
          <w:rFonts w:ascii="Times New Roman" w:eastAsia="Times New Roman" w:hAnsi="Times New Roman"/>
          <w:sz w:val="20"/>
          <w:szCs w:val="20"/>
          <w:lang w:eastAsia="pl-PL"/>
        </w:rPr>
        <w:t>)</w:t>
      </w:r>
      <w:r w:rsidRPr="007A1F3C">
        <w:rPr>
          <w:rFonts w:ascii="Times New Roman" w:eastAsia="Times New Roman" w:hAnsi="Times New Roman"/>
          <w:sz w:val="20"/>
          <w:szCs w:val="20"/>
          <w:lang w:eastAsia="pl-PL"/>
        </w:rPr>
        <w:t>.</w:t>
      </w:r>
    </w:p>
    <w:p w14:paraId="550D7C40" w14:textId="4ABE4580" w:rsidR="00DC6BB3" w:rsidRPr="007A1F3C" w:rsidRDefault="00DC6BB3" w:rsidP="004717AB">
      <w:pPr>
        <w:numPr>
          <w:ilvl w:val="0"/>
          <w:numId w:val="9"/>
        </w:numPr>
        <w:suppressAutoHyphens/>
        <w:spacing w:after="0" w:line="240" w:lineRule="auto"/>
        <w:ind w:hanging="357"/>
        <w:contextualSpacing/>
        <w:jc w:val="both"/>
        <w:rPr>
          <w:rFonts w:ascii="Times New Roman" w:eastAsia="Times New Roman" w:hAnsi="Times New Roman"/>
          <w:sz w:val="20"/>
          <w:szCs w:val="20"/>
          <w:lang w:val="x-none" w:eastAsia="pl-PL"/>
        </w:rPr>
      </w:pPr>
      <w:r w:rsidRPr="007A1F3C">
        <w:rPr>
          <w:rFonts w:ascii="Times New Roman" w:eastAsia="Times New Roman" w:hAnsi="Times New Roman"/>
          <w:sz w:val="20"/>
          <w:szCs w:val="20"/>
          <w:lang w:val="x-none" w:eastAsia="ar-SA"/>
        </w:rPr>
        <w:t xml:space="preserve">Zasada jawności, o której mowa w </w:t>
      </w:r>
      <w:r w:rsidRPr="007A1F3C">
        <w:rPr>
          <w:rFonts w:ascii="Times New Roman" w:eastAsia="Times New Roman" w:hAnsi="Times New Roman"/>
          <w:sz w:val="20"/>
          <w:szCs w:val="20"/>
          <w:lang w:eastAsia="ar-SA"/>
        </w:rPr>
        <w:t xml:space="preserve">art. </w:t>
      </w:r>
      <w:r w:rsidR="00301B5A" w:rsidRPr="007A1F3C">
        <w:rPr>
          <w:rFonts w:ascii="Times New Roman" w:eastAsia="Times New Roman" w:hAnsi="Times New Roman"/>
          <w:sz w:val="20"/>
          <w:szCs w:val="20"/>
          <w:lang w:eastAsia="ar-SA"/>
        </w:rPr>
        <w:t>74</w:t>
      </w:r>
      <w:r w:rsidRPr="007A1F3C">
        <w:rPr>
          <w:rFonts w:ascii="Times New Roman" w:eastAsia="Times New Roman" w:hAnsi="Times New Roman"/>
          <w:sz w:val="20"/>
          <w:szCs w:val="20"/>
          <w:lang w:eastAsia="ar-SA"/>
        </w:rPr>
        <w:t xml:space="preserve"> </w:t>
      </w:r>
      <w:proofErr w:type="spellStart"/>
      <w:r w:rsidRPr="007A1F3C">
        <w:rPr>
          <w:rFonts w:ascii="Times New Roman" w:eastAsia="Times New Roman" w:hAnsi="Times New Roman"/>
          <w:sz w:val="20"/>
          <w:szCs w:val="20"/>
          <w:lang w:eastAsia="ar-SA"/>
        </w:rPr>
        <w:t>Pzp</w:t>
      </w:r>
      <w:proofErr w:type="spellEnd"/>
      <w:r w:rsidRPr="007A1F3C">
        <w:rPr>
          <w:rFonts w:ascii="Times New Roman" w:eastAsia="Times New Roman" w:hAnsi="Times New Roman"/>
          <w:sz w:val="20"/>
          <w:szCs w:val="20"/>
          <w:lang w:val="x-none" w:eastAsia="ar-SA"/>
        </w:rPr>
        <w:t>, ma zastosowanie do wszystkich danych osobowych, z wyjątkiem danych, o których mowa w art. 9</w:t>
      </w:r>
      <w:r w:rsidRPr="007A1F3C">
        <w:rPr>
          <w:rFonts w:ascii="Times New Roman" w:eastAsia="Times New Roman" w:hAnsi="Times New Roman"/>
          <w:sz w:val="20"/>
          <w:szCs w:val="20"/>
          <w:lang w:eastAsia="ar-SA"/>
        </w:rPr>
        <w:t xml:space="preserve"> ust. 1</w:t>
      </w:r>
      <w:r w:rsidRPr="007A1F3C">
        <w:rPr>
          <w:rFonts w:ascii="Times New Roman" w:eastAsia="Times New Roman" w:hAnsi="Times New Roman"/>
          <w:sz w:val="20"/>
          <w:szCs w:val="20"/>
          <w:lang w:val="x-none" w:eastAsia="ar-SA"/>
        </w:rPr>
        <w:t xml:space="preserve"> </w:t>
      </w:r>
      <w:r w:rsidRPr="007A1F3C">
        <w:rPr>
          <w:rFonts w:ascii="Times New Roman" w:eastAsia="Times New Roman" w:hAnsi="Times New Roman"/>
          <w:sz w:val="20"/>
          <w:szCs w:val="20"/>
          <w:lang w:eastAsia="ar-SA"/>
        </w:rPr>
        <w:t>RODO (dane osobowe szczególnych kategorii)</w:t>
      </w:r>
      <w:r w:rsidRPr="007A1F3C">
        <w:rPr>
          <w:rFonts w:ascii="Times New Roman" w:eastAsia="Times New Roman" w:hAnsi="Times New Roman"/>
          <w:sz w:val="20"/>
          <w:szCs w:val="20"/>
          <w:lang w:val="x-none" w:eastAsia="ar-SA"/>
        </w:rPr>
        <w:t>, zebranych w toku postępowania o udzielenie zamówienia publicznego</w:t>
      </w:r>
      <w:r w:rsidR="00301B5A" w:rsidRPr="007A1F3C">
        <w:rPr>
          <w:rFonts w:ascii="Times New Roman" w:eastAsia="Times New Roman" w:hAnsi="Times New Roman"/>
          <w:sz w:val="20"/>
          <w:szCs w:val="20"/>
          <w:lang w:eastAsia="ar-SA"/>
        </w:rPr>
        <w:t xml:space="preserve"> (art. 74 ust. 4 </w:t>
      </w:r>
      <w:proofErr w:type="spellStart"/>
      <w:r w:rsidR="00301B5A" w:rsidRPr="007A1F3C">
        <w:rPr>
          <w:rFonts w:ascii="Times New Roman" w:eastAsia="Times New Roman" w:hAnsi="Times New Roman"/>
          <w:sz w:val="20"/>
          <w:szCs w:val="20"/>
          <w:lang w:eastAsia="ar-SA"/>
        </w:rPr>
        <w:t>Pzp</w:t>
      </w:r>
      <w:proofErr w:type="spellEnd"/>
      <w:r w:rsidR="00301B5A" w:rsidRPr="007A1F3C">
        <w:rPr>
          <w:rFonts w:ascii="Times New Roman" w:eastAsia="Times New Roman" w:hAnsi="Times New Roman"/>
          <w:sz w:val="20"/>
          <w:szCs w:val="20"/>
          <w:lang w:eastAsia="ar-SA"/>
        </w:rPr>
        <w:t>)</w:t>
      </w:r>
      <w:r w:rsidRPr="007A1F3C">
        <w:rPr>
          <w:rFonts w:ascii="Times New Roman" w:eastAsia="Times New Roman" w:hAnsi="Times New Roman"/>
          <w:sz w:val="20"/>
          <w:szCs w:val="20"/>
          <w:lang w:eastAsia="ar-SA"/>
        </w:rPr>
        <w:t>. Udostępnienie protokołu i załączników jest dokumentowane przez Zamawiającego. Dane osobowe zawarte w dokumentach papierowych, które nie podlegają udostępnieniu są obustronnie zamazywane (zaciemniane) czarnym flamastrem.</w:t>
      </w:r>
    </w:p>
    <w:p w14:paraId="0164906D" w14:textId="77777777" w:rsidR="00DC6BB3" w:rsidRPr="007A1F3C" w:rsidRDefault="00DC6BB3" w:rsidP="004717AB">
      <w:pPr>
        <w:numPr>
          <w:ilvl w:val="0"/>
          <w:numId w:val="9"/>
        </w:numPr>
        <w:suppressAutoHyphens/>
        <w:spacing w:after="0" w:line="240" w:lineRule="auto"/>
        <w:ind w:hanging="357"/>
        <w:contextualSpacing/>
        <w:jc w:val="both"/>
        <w:rPr>
          <w:rFonts w:ascii="Times New Roman" w:eastAsia="Times New Roman" w:hAnsi="Times New Roman"/>
          <w:sz w:val="20"/>
          <w:szCs w:val="20"/>
          <w:lang w:val="x-none" w:eastAsia="pl-PL"/>
        </w:rPr>
      </w:pPr>
      <w:r w:rsidRPr="007A1F3C">
        <w:rPr>
          <w:rFonts w:ascii="Times New Roman" w:eastAsia="Times New Roman" w:hAnsi="Times New Roman"/>
          <w:sz w:val="20"/>
          <w:szCs w:val="20"/>
          <w:lang w:val="x-none" w:eastAsia="ar-SA"/>
        </w:rPr>
        <w:t xml:space="preserve">Zamawiający udostępnia dane osobowe, o których mowa w art. 10 </w:t>
      </w:r>
      <w:r w:rsidRPr="007A1F3C">
        <w:rPr>
          <w:rFonts w:ascii="Times New Roman" w:eastAsia="Times New Roman" w:hAnsi="Times New Roman"/>
          <w:sz w:val="20"/>
          <w:szCs w:val="20"/>
          <w:lang w:eastAsia="ar-SA"/>
        </w:rPr>
        <w:t xml:space="preserve">RODO (dane osobowe dotyczące wyroków skazujących oraz naruszeń prawa lub powiązanych środków bezpieczeństwa) </w:t>
      </w:r>
      <w:r w:rsidRPr="007A1F3C">
        <w:rPr>
          <w:rFonts w:ascii="Times New Roman" w:eastAsia="Times New Roman" w:hAnsi="Times New Roman"/>
          <w:sz w:val="20"/>
          <w:szCs w:val="20"/>
          <w:lang w:val="x-none" w:eastAsia="ar-SA"/>
        </w:rPr>
        <w:t xml:space="preserve">w celu umożliwienia korzystania ze środków ochrony prawnej, o których mowa w dziale </w:t>
      </w:r>
      <w:r w:rsidR="00301B5A" w:rsidRPr="007A1F3C">
        <w:rPr>
          <w:rFonts w:ascii="Times New Roman" w:eastAsia="Times New Roman" w:hAnsi="Times New Roman"/>
          <w:sz w:val="20"/>
          <w:szCs w:val="20"/>
          <w:lang w:eastAsia="ar-SA"/>
        </w:rPr>
        <w:t>IX</w:t>
      </w:r>
      <w:r w:rsidRPr="007A1F3C">
        <w:rPr>
          <w:rFonts w:ascii="Times New Roman" w:eastAsia="Times New Roman" w:hAnsi="Times New Roman"/>
          <w:sz w:val="20"/>
          <w:szCs w:val="20"/>
          <w:lang w:val="x-none" w:eastAsia="ar-SA"/>
        </w:rPr>
        <w:t>, do upływu terminu na ich wniesienie</w:t>
      </w:r>
      <w:r w:rsidR="00301B5A" w:rsidRPr="007A1F3C">
        <w:rPr>
          <w:rFonts w:ascii="Times New Roman" w:eastAsia="Times New Roman" w:hAnsi="Times New Roman"/>
          <w:sz w:val="20"/>
          <w:szCs w:val="20"/>
          <w:lang w:eastAsia="ar-SA"/>
        </w:rPr>
        <w:t xml:space="preserve"> (art.18 ust. 6 </w:t>
      </w:r>
      <w:proofErr w:type="spellStart"/>
      <w:r w:rsidR="00301B5A" w:rsidRPr="007A1F3C">
        <w:rPr>
          <w:rFonts w:ascii="Times New Roman" w:eastAsia="Times New Roman" w:hAnsi="Times New Roman"/>
          <w:sz w:val="20"/>
          <w:szCs w:val="20"/>
          <w:lang w:eastAsia="ar-SA"/>
        </w:rPr>
        <w:t>Pzp</w:t>
      </w:r>
      <w:proofErr w:type="spellEnd"/>
      <w:r w:rsidR="00301B5A" w:rsidRPr="007A1F3C">
        <w:rPr>
          <w:rFonts w:ascii="Times New Roman" w:eastAsia="Times New Roman" w:hAnsi="Times New Roman"/>
          <w:sz w:val="20"/>
          <w:szCs w:val="20"/>
          <w:lang w:eastAsia="ar-SA"/>
        </w:rPr>
        <w:t>)</w:t>
      </w:r>
      <w:r w:rsidRPr="007A1F3C">
        <w:rPr>
          <w:rFonts w:ascii="Times New Roman" w:eastAsia="Times New Roman" w:hAnsi="Times New Roman"/>
          <w:sz w:val="20"/>
          <w:szCs w:val="20"/>
          <w:lang w:eastAsia="ar-SA"/>
        </w:rPr>
        <w:t xml:space="preserve">. Tym samym, wskazane </w:t>
      </w:r>
      <w:r w:rsidR="005D5CA5">
        <w:rPr>
          <w:rFonts w:ascii="Times New Roman" w:eastAsia="Times New Roman" w:hAnsi="Times New Roman"/>
          <w:sz w:val="20"/>
          <w:szCs w:val="20"/>
          <w:lang w:eastAsia="ar-SA"/>
        </w:rPr>
        <w:br/>
      </w:r>
      <w:r w:rsidRPr="007A1F3C">
        <w:rPr>
          <w:rFonts w:ascii="Times New Roman" w:eastAsia="Times New Roman" w:hAnsi="Times New Roman"/>
          <w:sz w:val="20"/>
          <w:szCs w:val="20"/>
          <w:lang w:eastAsia="ar-SA"/>
        </w:rPr>
        <w:t>w zdaniu pierwszym dane osobowe nie podlegają udostępnieniu podmiotom, którym, nie przysługuje prawo do wniesienia odwołania i w przypadku złożenia takiego wniosku przez te podmioty nie zostanie on uwzględniony.</w:t>
      </w:r>
    </w:p>
    <w:p w14:paraId="0A054BAA" w14:textId="77777777" w:rsidR="00DC6BB3" w:rsidRPr="007A1F3C" w:rsidRDefault="00DC6BB3" w:rsidP="004717AB">
      <w:pPr>
        <w:numPr>
          <w:ilvl w:val="0"/>
          <w:numId w:val="9"/>
        </w:numPr>
        <w:suppressAutoHyphens/>
        <w:spacing w:after="0" w:line="240" w:lineRule="auto"/>
        <w:ind w:hanging="357"/>
        <w:contextualSpacing/>
        <w:jc w:val="both"/>
        <w:rPr>
          <w:rFonts w:ascii="Times New Roman" w:eastAsia="Times New Roman" w:hAnsi="Times New Roman"/>
          <w:sz w:val="20"/>
          <w:szCs w:val="20"/>
          <w:lang w:val="x-none" w:eastAsia="pl-PL"/>
        </w:rPr>
      </w:pPr>
      <w:r w:rsidRPr="007A1F3C">
        <w:rPr>
          <w:rFonts w:ascii="Times New Roman" w:eastAsia="Times New Roman" w:hAnsi="Times New Roman"/>
          <w:sz w:val="20"/>
          <w:szCs w:val="20"/>
          <w:lang w:val="x-none" w:eastAsia="ar-SA"/>
        </w:rPr>
        <w:t xml:space="preserve">Osoby upoważnione do przetwarzania danych osobowych, o których mowa w art. 10 </w:t>
      </w:r>
      <w:r w:rsidRPr="007A1F3C">
        <w:rPr>
          <w:rFonts w:ascii="Times New Roman" w:eastAsia="Times New Roman" w:hAnsi="Times New Roman"/>
          <w:sz w:val="20"/>
          <w:szCs w:val="20"/>
          <w:lang w:eastAsia="ar-SA"/>
        </w:rPr>
        <w:t>RODO</w:t>
      </w:r>
      <w:r w:rsidRPr="007A1F3C">
        <w:rPr>
          <w:rFonts w:ascii="Times New Roman" w:eastAsia="Times New Roman" w:hAnsi="Times New Roman"/>
          <w:sz w:val="20"/>
          <w:szCs w:val="20"/>
          <w:lang w:val="x-none" w:eastAsia="ar-SA"/>
        </w:rPr>
        <w:t>, zobowiązane są do zachowania poufności w zakresie udostępnionych im informacji i danych.</w:t>
      </w:r>
    </w:p>
    <w:p w14:paraId="083476BA" w14:textId="77777777" w:rsidR="00DC6BB3" w:rsidRPr="007A1F3C" w:rsidRDefault="00DC6BB3" w:rsidP="004717AB">
      <w:pPr>
        <w:numPr>
          <w:ilvl w:val="0"/>
          <w:numId w:val="9"/>
        </w:numPr>
        <w:suppressAutoHyphens/>
        <w:spacing w:after="0" w:line="240" w:lineRule="auto"/>
        <w:ind w:hanging="357"/>
        <w:contextualSpacing/>
        <w:jc w:val="both"/>
        <w:rPr>
          <w:rFonts w:ascii="Times New Roman" w:eastAsia="Times New Roman" w:hAnsi="Times New Roman"/>
          <w:sz w:val="20"/>
          <w:szCs w:val="20"/>
          <w:lang w:val="x-none" w:eastAsia="pl-PL"/>
        </w:rPr>
      </w:pPr>
      <w:r w:rsidRPr="007A1F3C">
        <w:rPr>
          <w:rFonts w:ascii="Times New Roman" w:eastAsia="Times New Roman" w:hAnsi="Times New Roman"/>
          <w:sz w:val="20"/>
          <w:szCs w:val="20"/>
          <w:lang w:val="x-none" w:eastAsia="ar-SA"/>
        </w:rPr>
        <w:t xml:space="preserve">W przypadku danych osobowych zamieszczonych przez Zamawiającego w Biuletynie Zamówień Publicznych, prawo do uzyskania informacji, o którym mowa art. 15 rozporządzenia RODO, jest wykonywane w drodze żądania skierowanego do Zamawiającego. </w:t>
      </w:r>
    </w:p>
    <w:p w14:paraId="5FBB84DD" w14:textId="77777777" w:rsidR="00DC6BB3" w:rsidRPr="007A1F3C" w:rsidRDefault="00DC6BB3" w:rsidP="004717AB">
      <w:pPr>
        <w:numPr>
          <w:ilvl w:val="0"/>
          <w:numId w:val="9"/>
        </w:numPr>
        <w:suppressAutoHyphens/>
        <w:spacing w:after="0" w:line="240" w:lineRule="auto"/>
        <w:ind w:hanging="357"/>
        <w:contextualSpacing/>
        <w:jc w:val="both"/>
        <w:rPr>
          <w:rFonts w:ascii="Times New Roman" w:eastAsia="Times New Roman" w:hAnsi="Times New Roman"/>
          <w:sz w:val="20"/>
          <w:szCs w:val="20"/>
          <w:lang w:val="x-none" w:eastAsia="pl-PL"/>
        </w:rPr>
      </w:pPr>
      <w:r w:rsidRPr="007A1F3C">
        <w:rPr>
          <w:rFonts w:ascii="Times New Roman" w:eastAsia="Times New Roman" w:hAnsi="Times New Roman"/>
          <w:sz w:val="20"/>
          <w:szCs w:val="20"/>
          <w:lang w:val="x-none" w:eastAsia="ar-SA"/>
        </w:rPr>
        <w:t xml:space="preserve">W przypadku danych osobowych zamieszczonych przez </w:t>
      </w:r>
      <w:r w:rsidRPr="007A1F3C">
        <w:rPr>
          <w:rFonts w:ascii="Times New Roman" w:eastAsia="Times New Roman" w:hAnsi="Times New Roman"/>
          <w:sz w:val="20"/>
          <w:szCs w:val="20"/>
          <w:lang w:eastAsia="ar-SA"/>
        </w:rPr>
        <w:t>Z</w:t>
      </w:r>
      <w:proofErr w:type="spellStart"/>
      <w:r w:rsidRPr="007A1F3C">
        <w:rPr>
          <w:rFonts w:ascii="Times New Roman" w:eastAsia="Times New Roman" w:hAnsi="Times New Roman"/>
          <w:sz w:val="20"/>
          <w:szCs w:val="20"/>
          <w:lang w:val="x-none" w:eastAsia="ar-SA"/>
        </w:rPr>
        <w:t>amawiającego</w:t>
      </w:r>
      <w:proofErr w:type="spellEnd"/>
      <w:r w:rsidRPr="007A1F3C">
        <w:rPr>
          <w:rFonts w:ascii="Times New Roman" w:eastAsia="Times New Roman" w:hAnsi="Times New Roman"/>
          <w:sz w:val="20"/>
          <w:szCs w:val="20"/>
          <w:lang w:val="x-none" w:eastAsia="ar-SA"/>
        </w:rPr>
        <w:t xml:space="preserve"> w Biuletynie Zamówień Publicznych, prawo do sprostowania danych oraz uzupełnienia niekompletnych danych, o którym mowa w art. 16 </w:t>
      </w:r>
      <w:r w:rsidRPr="007A1F3C">
        <w:rPr>
          <w:rFonts w:ascii="Times New Roman" w:eastAsia="Times New Roman" w:hAnsi="Times New Roman"/>
          <w:sz w:val="20"/>
          <w:szCs w:val="20"/>
          <w:lang w:eastAsia="ar-SA"/>
        </w:rPr>
        <w:t>RODO</w:t>
      </w:r>
      <w:r w:rsidRPr="007A1F3C">
        <w:rPr>
          <w:rFonts w:ascii="Times New Roman" w:eastAsia="Times New Roman" w:hAnsi="Times New Roman"/>
          <w:sz w:val="20"/>
          <w:szCs w:val="20"/>
          <w:lang w:val="x-none" w:eastAsia="ar-SA"/>
        </w:rPr>
        <w:t xml:space="preserve">, jest wykonywane </w:t>
      </w:r>
      <w:r w:rsidR="005D5CA5">
        <w:rPr>
          <w:rFonts w:ascii="Times New Roman" w:eastAsia="Times New Roman" w:hAnsi="Times New Roman"/>
          <w:sz w:val="20"/>
          <w:szCs w:val="20"/>
          <w:lang w:val="x-none" w:eastAsia="ar-SA"/>
        </w:rPr>
        <w:br/>
      </w:r>
      <w:r w:rsidRPr="007A1F3C">
        <w:rPr>
          <w:rFonts w:ascii="Times New Roman" w:eastAsia="Times New Roman" w:hAnsi="Times New Roman"/>
          <w:sz w:val="20"/>
          <w:szCs w:val="20"/>
          <w:lang w:val="x-none" w:eastAsia="ar-SA"/>
        </w:rPr>
        <w:t xml:space="preserve">w drodze żądania  skierowanego do </w:t>
      </w:r>
      <w:r w:rsidRPr="007A1F3C">
        <w:rPr>
          <w:rFonts w:ascii="Times New Roman" w:eastAsia="Times New Roman" w:hAnsi="Times New Roman"/>
          <w:sz w:val="20"/>
          <w:szCs w:val="20"/>
          <w:lang w:eastAsia="ar-SA"/>
        </w:rPr>
        <w:t>Z</w:t>
      </w:r>
      <w:proofErr w:type="spellStart"/>
      <w:r w:rsidRPr="007A1F3C">
        <w:rPr>
          <w:rFonts w:ascii="Times New Roman" w:eastAsia="Times New Roman" w:hAnsi="Times New Roman"/>
          <w:sz w:val="20"/>
          <w:szCs w:val="20"/>
          <w:lang w:val="x-none" w:eastAsia="ar-SA"/>
        </w:rPr>
        <w:t>amawiającego</w:t>
      </w:r>
      <w:proofErr w:type="spellEnd"/>
      <w:r w:rsidRPr="007A1F3C">
        <w:rPr>
          <w:rFonts w:ascii="Times New Roman" w:eastAsia="Times New Roman" w:hAnsi="Times New Roman"/>
          <w:sz w:val="20"/>
          <w:szCs w:val="20"/>
          <w:lang w:val="x-none" w:eastAsia="ar-SA"/>
        </w:rPr>
        <w:t xml:space="preserve">. </w:t>
      </w:r>
      <w:bookmarkStart w:id="6" w:name="_PictureBullets"/>
      <w:bookmarkEnd w:id="6"/>
    </w:p>
    <w:p w14:paraId="37E4F8D3" w14:textId="77777777" w:rsidR="00DC6BB3" w:rsidRDefault="00DC6BB3" w:rsidP="004717AB">
      <w:pPr>
        <w:suppressAutoHyphens/>
        <w:spacing w:after="0" w:line="240" w:lineRule="auto"/>
        <w:jc w:val="center"/>
        <w:rPr>
          <w:rFonts w:ascii="Times New Roman" w:eastAsia="Times New Roman" w:hAnsi="Times New Roman"/>
          <w:b/>
          <w:bCs/>
          <w:sz w:val="20"/>
          <w:szCs w:val="20"/>
          <w:lang w:eastAsia="ar-SA"/>
        </w:rPr>
      </w:pPr>
      <w:r w:rsidRPr="007A1F3C">
        <w:rPr>
          <w:rFonts w:ascii="Times New Roman" w:eastAsia="Times New Roman" w:hAnsi="Times New Roman"/>
          <w:b/>
          <w:bCs/>
          <w:sz w:val="20"/>
          <w:szCs w:val="20"/>
          <w:lang w:eastAsia="ar-SA"/>
        </w:rPr>
        <w:t>R</w:t>
      </w:r>
      <w:r w:rsidR="00DB543D">
        <w:rPr>
          <w:rFonts w:ascii="Times New Roman" w:eastAsia="Times New Roman" w:hAnsi="Times New Roman"/>
          <w:b/>
          <w:bCs/>
          <w:sz w:val="20"/>
          <w:szCs w:val="20"/>
          <w:lang w:eastAsia="ar-SA"/>
        </w:rPr>
        <w:t>ozdział</w:t>
      </w:r>
      <w:r w:rsidRPr="007A1F3C">
        <w:rPr>
          <w:rFonts w:ascii="Times New Roman" w:eastAsia="Times New Roman" w:hAnsi="Times New Roman"/>
          <w:b/>
          <w:bCs/>
          <w:sz w:val="20"/>
          <w:szCs w:val="20"/>
          <w:lang w:eastAsia="ar-SA"/>
        </w:rPr>
        <w:t xml:space="preserve"> X</w:t>
      </w:r>
      <w:r w:rsidR="00014F8E" w:rsidRPr="007A1F3C">
        <w:rPr>
          <w:rFonts w:ascii="Times New Roman" w:eastAsia="Times New Roman" w:hAnsi="Times New Roman"/>
          <w:b/>
          <w:bCs/>
          <w:sz w:val="20"/>
          <w:szCs w:val="20"/>
          <w:lang w:eastAsia="ar-SA"/>
        </w:rPr>
        <w:t>V</w:t>
      </w:r>
      <w:r w:rsidR="00913AF6" w:rsidRPr="007A1F3C">
        <w:rPr>
          <w:rFonts w:ascii="Times New Roman" w:eastAsia="Times New Roman" w:hAnsi="Times New Roman"/>
          <w:b/>
          <w:bCs/>
          <w:sz w:val="20"/>
          <w:szCs w:val="20"/>
          <w:lang w:eastAsia="ar-SA"/>
        </w:rPr>
        <w:t>I</w:t>
      </w:r>
    </w:p>
    <w:p w14:paraId="662A9369" w14:textId="77777777" w:rsidR="00DB543D" w:rsidRPr="007A1F3C" w:rsidRDefault="00DB543D" w:rsidP="004717AB">
      <w:pPr>
        <w:suppressAutoHyphens/>
        <w:spacing w:after="0" w:line="240" w:lineRule="auto"/>
        <w:jc w:val="center"/>
        <w:rPr>
          <w:rFonts w:ascii="Times New Roman" w:eastAsia="Times New Roman" w:hAnsi="Times New Roman"/>
          <w:b/>
          <w:bCs/>
          <w:sz w:val="20"/>
          <w:szCs w:val="20"/>
          <w:lang w:eastAsia="ar-SA"/>
        </w:rPr>
      </w:pPr>
      <w:r>
        <w:rPr>
          <w:rFonts w:ascii="Times New Roman" w:eastAsia="Times New Roman" w:hAnsi="Times New Roman"/>
          <w:b/>
          <w:bCs/>
          <w:sz w:val="20"/>
          <w:szCs w:val="20"/>
          <w:lang w:eastAsia="ar-SA"/>
        </w:rPr>
        <w:t>Środki ochrony prawnej</w:t>
      </w:r>
    </w:p>
    <w:p w14:paraId="0A661E68" w14:textId="576EECA0" w:rsidR="00CD6C2F" w:rsidRPr="007A1F3C" w:rsidRDefault="00DC6BB3" w:rsidP="004717AB">
      <w:pPr>
        <w:tabs>
          <w:tab w:val="left" w:pos="0"/>
          <w:tab w:val="left" w:pos="1077"/>
        </w:tabs>
        <w:suppressAutoHyphens/>
        <w:overflowPunct w:val="0"/>
        <w:autoSpaceDE w:val="0"/>
        <w:spacing w:after="0" w:line="240" w:lineRule="auto"/>
        <w:ind w:left="360"/>
        <w:jc w:val="both"/>
        <w:rPr>
          <w:rFonts w:ascii="Times New Roman" w:hAnsi="Times New Roman"/>
          <w:sz w:val="20"/>
          <w:szCs w:val="20"/>
          <w:lang w:eastAsia="pl-PL"/>
        </w:rPr>
      </w:pPr>
      <w:r w:rsidRPr="007A1F3C">
        <w:rPr>
          <w:rFonts w:ascii="Times New Roman" w:eastAsia="Times New Roman" w:hAnsi="Times New Roman"/>
          <w:sz w:val="20"/>
          <w:szCs w:val="20"/>
          <w:lang w:eastAsia="ar-SA"/>
        </w:rPr>
        <w:t xml:space="preserve">Środki ochrony prawnej przysługują Wykonawcy, a także innemu podmiotowi, jeżeli ma lub miał interes w uzyskaniu danego zamówienia oraz poniósł lub może ponieść szkodę w wyniku naruszenia przez Zamawiającego przepisów </w:t>
      </w:r>
      <w:proofErr w:type="spellStart"/>
      <w:r w:rsidR="00C72B1C">
        <w:rPr>
          <w:rFonts w:ascii="Times New Roman" w:eastAsia="Times New Roman" w:hAnsi="Times New Roman"/>
          <w:sz w:val="20"/>
          <w:szCs w:val="20"/>
          <w:lang w:eastAsia="ar-SA"/>
        </w:rPr>
        <w:t>Pzp</w:t>
      </w:r>
      <w:proofErr w:type="spellEnd"/>
      <w:r w:rsidRPr="007A1F3C">
        <w:rPr>
          <w:rFonts w:ascii="Times New Roman" w:eastAsia="Times New Roman" w:hAnsi="Times New Roman"/>
          <w:sz w:val="20"/>
          <w:szCs w:val="20"/>
          <w:lang w:eastAsia="ar-SA"/>
        </w:rPr>
        <w:t xml:space="preserve"> na zasadach wskazanych w dziale </w:t>
      </w:r>
      <w:r w:rsidR="00301B5A" w:rsidRPr="007A1F3C">
        <w:rPr>
          <w:rFonts w:ascii="Times New Roman" w:eastAsia="Times New Roman" w:hAnsi="Times New Roman"/>
          <w:sz w:val="20"/>
          <w:szCs w:val="20"/>
          <w:lang w:eastAsia="ar-SA"/>
        </w:rPr>
        <w:t>IX</w:t>
      </w:r>
      <w:r w:rsidRPr="007A1F3C">
        <w:rPr>
          <w:rFonts w:ascii="Times New Roman" w:eastAsia="Times New Roman" w:hAnsi="Times New Roman"/>
          <w:sz w:val="20"/>
          <w:szCs w:val="20"/>
          <w:lang w:eastAsia="ar-SA"/>
        </w:rPr>
        <w:t xml:space="preserve"> </w:t>
      </w:r>
      <w:proofErr w:type="spellStart"/>
      <w:r w:rsidRPr="007A1F3C">
        <w:rPr>
          <w:rFonts w:ascii="Times New Roman" w:eastAsia="Times New Roman" w:hAnsi="Times New Roman"/>
          <w:sz w:val="20"/>
          <w:szCs w:val="20"/>
          <w:lang w:eastAsia="ar-SA"/>
        </w:rPr>
        <w:t>Pzp</w:t>
      </w:r>
      <w:proofErr w:type="spellEnd"/>
      <w:r w:rsidRPr="007A1F3C">
        <w:rPr>
          <w:rFonts w:ascii="Times New Roman" w:eastAsia="Times New Roman" w:hAnsi="Times New Roman"/>
          <w:sz w:val="20"/>
          <w:szCs w:val="20"/>
          <w:lang w:eastAsia="ar-SA"/>
        </w:rPr>
        <w:t>.</w:t>
      </w:r>
    </w:p>
    <w:sectPr w:rsidR="00CD6C2F" w:rsidRPr="007A1F3C" w:rsidSect="00885ED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TimesNewRoman">
    <w:altName w:val="MS Mincho"/>
    <w:charset w:val="80"/>
    <w:family w:val="auto"/>
    <w:pitch w:val="default"/>
  </w:font>
  <w:font w:name="Carlito">
    <w:altName w:val="Calibri"/>
    <w:charset w:val="00"/>
    <w:family w:val="swiss"/>
    <w:pitch w:val="variable"/>
  </w:font>
  <w:font w:name="MyriadPro-Regular">
    <w:altName w:val="MS Mincho"/>
    <w:panose1 w:val="00000000000000000000"/>
    <w:charset w:val="80"/>
    <w:family w:val="auto"/>
    <w:notTrueType/>
    <w:pitch w:val="default"/>
    <w:sig w:usb0="00000000"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3"/>
    <w:lvl w:ilvl="0">
      <w:start w:val="1"/>
      <w:numFmt w:val="bullet"/>
      <w:lvlText w:val=""/>
      <w:lvlJc w:val="left"/>
      <w:pPr>
        <w:tabs>
          <w:tab w:val="num" w:pos="2520"/>
        </w:tabs>
        <w:ind w:left="2520" w:hanging="360"/>
      </w:pPr>
      <w:rPr>
        <w:rFonts w:ascii="Wingdings" w:hAnsi="Wingdings" w:cs="Wingdings" w:hint="default"/>
      </w:rPr>
    </w:lvl>
  </w:abstractNum>
  <w:abstractNum w:abstractNumId="1" w15:restartNumberingAfterBreak="0">
    <w:nsid w:val="019149E0"/>
    <w:multiLevelType w:val="hybridMultilevel"/>
    <w:tmpl w:val="B78C03E6"/>
    <w:lvl w:ilvl="0" w:tplc="2998289E">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5665A56"/>
    <w:multiLevelType w:val="hybridMultilevel"/>
    <w:tmpl w:val="DD967388"/>
    <w:lvl w:ilvl="0" w:tplc="8B441DD6">
      <w:start w:val="1"/>
      <w:numFmt w:val="decimal"/>
      <w:lvlText w:val="%1."/>
      <w:lvlJc w:val="left"/>
      <w:pPr>
        <w:ind w:left="360" w:hanging="360"/>
      </w:pPr>
      <w:rPr>
        <w:rFonts w:hint="default"/>
        <w:b/>
        <w:bCs/>
        <w:sz w:val="20"/>
        <w:szCs w:val="20"/>
      </w:rPr>
    </w:lvl>
    <w:lvl w:ilvl="1" w:tplc="04150019" w:tentative="1">
      <w:start w:val="1"/>
      <w:numFmt w:val="lowerLetter"/>
      <w:lvlText w:val="%2."/>
      <w:lvlJc w:val="left"/>
      <w:pPr>
        <w:ind w:left="964" w:hanging="360"/>
      </w:pPr>
    </w:lvl>
    <w:lvl w:ilvl="2" w:tplc="0415001B" w:tentative="1">
      <w:start w:val="1"/>
      <w:numFmt w:val="lowerRoman"/>
      <w:lvlText w:val="%3."/>
      <w:lvlJc w:val="right"/>
      <w:pPr>
        <w:ind w:left="1684" w:hanging="180"/>
      </w:pPr>
    </w:lvl>
    <w:lvl w:ilvl="3" w:tplc="0415000F" w:tentative="1">
      <w:start w:val="1"/>
      <w:numFmt w:val="decimal"/>
      <w:lvlText w:val="%4."/>
      <w:lvlJc w:val="left"/>
      <w:pPr>
        <w:ind w:left="2404" w:hanging="360"/>
      </w:pPr>
    </w:lvl>
    <w:lvl w:ilvl="4" w:tplc="04150019" w:tentative="1">
      <w:start w:val="1"/>
      <w:numFmt w:val="lowerLetter"/>
      <w:lvlText w:val="%5."/>
      <w:lvlJc w:val="left"/>
      <w:pPr>
        <w:ind w:left="3124" w:hanging="360"/>
      </w:pPr>
    </w:lvl>
    <w:lvl w:ilvl="5" w:tplc="0415001B" w:tentative="1">
      <w:start w:val="1"/>
      <w:numFmt w:val="lowerRoman"/>
      <w:lvlText w:val="%6."/>
      <w:lvlJc w:val="right"/>
      <w:pPr>
        <w:ind w:left="3844" w:hanging="180"/>
      </w:pPr>
    </w:lvl>
    <w:lvl w:ilvl="6" w:tplc="0415000F" w:tentative="1">
      <w:start w:val="1"/>
      <w:numFmt w:val="decimal"/>
      <w:lvlText w:val="%7."/>
      <w:lvlJc w:val="left"/>
      <w:pPr>
        <w:ind w:left="4564" w:hanging="360"/>
      </w:pPr>
    </w:lvl>
    <w:lvl w:ilvl="7" w:tplc="04150019" w:tentative="1">
      <w:start w:val="1"/>
      <w:numFmt w:val="lowerLetter"/>
      <w:lvlText w:val="%8."/>
      <w:lvlJc w:val="left"/>
      <w:pPr>
        <w:ind w:left="5284" w:hanging="360"/>
      </w:pPr>
    </w:lvl>
    <w:lvl w:ilvl="8" w:tplc="0415001B" w:tentative="1">
      <w:start w:val="1"/>
      <w:numFmt w:val="lowerRoman"/>
      <w:lvlText w:val="%9."/>
      <w:lvlJc w:val="right"/>
      <w:pPr>
        <w:ind w:left="6004" w:hanging="180"/>
      </w:pPr>
    </w:lvl>
  </w:abstractNum>
  <w:abstractNum w:abstractNumId="3" w15:restartNumberingAfterBreak="0">
    <w:nsid w:val="0659428D"/>
    <w:multiLevelType w:val="hybridMultilevel"/>
    <w:tmpl w:val="CB4A74E6"/>
    <w:lvl w:ilvl="0" w:tplc="CC4AC470">
      <w:start w:val="1"/>
      <w:numFmt w:val="decimal"/>
      <w:lvlText w:val="%1."/>
      <w:lvlJc w:val="left"/>
      <w:pPr>
        <w:ind w:left="360" w:hanging="360"/>
      </w:pPr>
      <w:rPr>
        <w:rFonts w:cs="Times New Roman" w:hint="default"/>
        <w:b/>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056AF0"/>
    <w:multiLevelType w:val="hybridMultilevel"/>
    <w:tmpl w:val="7EFAA75A"/>
    <w:lvl w:ilvl="0" w:tplc="B302D020">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573FAD"/>
    <w:multiLevelType w:val="hybridMultilevel"/>
    <w:tmpl w:val="463E3266"/>
    <w:lvl w:ilvl="0" w:tplc="FAECF6C0">
      <w:start w:val="1"/>
      <w:numFmt w:val="decimal"/>
      <w:lvlText w:val="%1."/>
      <w:lvlJc w:val="left"/>
      <w:pPr>
        <w:tabs>
          <w:tab w:val="num" w:pos="360"/>
        </w:tabs>
        <w:ind w:left="360" w:hanging="360"/>
      </w:pPr>
      <w:rPr>
        <w:rFonts w:cs="Times New Roman" w:hint="default"/>
        <w:b/>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E835749"/>
    <w:multiLevelType w:val="hybridMultilevel"/>
    <w:tmpl w:val="BD04BA88"/>
    <w:lvl w:ilvl="0" w:tplc="88E41A60">
      <w:start w:val="1"/>
      <w:numFmt w:val="decimal"/>
      <w:lvlText w:val="%1)"/>
      <w:lvlJc w:val="left"/>
      <w:pPr>
        <w:ind w:left="720" w:hanging="360"/>
      </w:pPr>
      <w:rPr>
        <w:rFonts w:ascii="Times New Roman" w:eastAsia="Calibri" w:hAnsi="Times New Roman" w:cs="Times New Roman" w:hint="default"/>
        <w:b/>
        <w:bCs/>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F82A47"/>
    <w:multiLevelType w:val="hybridMultilevel"/>
    <w:tmpl w:val="1F6A6B0A"/>
    <w:lvl w:ilvl="0" w:tplc="CF8496AE">
      <w:start w:val="1"/>
      <w:numFmt w:val="decimal"/>
      <w:lvlText w:val="%1)"/>
      <w:lvlJc w:val="left"/>
      <w:pPr>
        <w:ind w:left="720" w:hanging="360"/>
      </w:pPr>
      <w:rPr>
        <w:rFonts w:ascii="Times New Roman" w:eastAsia="Calibri" w:hAnsi="Times New Roman" w:cs="Times New Roman" w:hint="default"/>
        <w:b/>
        <w:bCs/>
        <w:color w:val="auto"/>
        <w:sz w:val="20"/>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6E09A8"/>
    <w:multiLevelType w:val="hybridMultilevel"/>
    <w:tmpl w:val="7FB817D4"/>
    <w:name w:val="WW8Num742242322"/>
    <w:lvl w:ilvl="0" w:tplc="6E3EA8D4">
      <w:start w:val="1"/>
      <w:numFmt w:val="decimal"/>
      <w:lvlText w:val="%1."/>
      <w:lvlJc w:val="left"/>
      <w:pPr>
        <w:ind w:left="360" w:hanging="360"/>
      </w:pPr>
      <w:rPr>
        <w:rFonts w:ascii="Times New Roman" w:eastAsia="SimSun" w:hAnsi="Times New Roman" w:cs="Times New Roman"/>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424AB1"/>
    <w:multiLevelType w:val="hybridMultilevel"/>
    <w:tmpl w:val="463E3266"/>
    <w:lvl w:ilvl="0" w:tplc="FAECF6C0">
      <w:start w:val="1"/>
      <w:numFmt w:val="decimal"/>
      <w:lvlText w:val="%1."/>
      <w:lvlJc w:val="left"/>
      <w:pPr>
        <w:tabs>
          <w:tab w:val="num" w:pos="360"/>
        </w:tabs>
        <w:ind w:left="360" w:hanging="360"/>
      </w:pPr>
      <w:rPr>
        <w:rFonts w:cs="Times New Roman" w:hint="default"/>
        <w:b/>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D01728F"/>
    <w:multiLevelType w:val="hybridMultilevel"/>
    <w:tmpl w:val="45BEF482"/>
    <w:lvl w:ilvl="0" w:tplc="5ADE8858">
      <w:start w:val="1"/>
      <w:numFmt w:val="decimal"/>
      <w:lvlText w:val="%1."/>
      <w:lvlJc w:val="left"/>
      <w:pPr>
        <w:ind w:left="360" w:hanging="360"/>
      </w:pPr>
      <w:rPr>
        <w:rFonts w:cs="Times New Roman"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2B7963"/>
    <w:multiLevelType w:val="hybridMultilevel"/>
    <w:tmpl w:val="1652D0AE"/>
    <w:lvl w:ilvl="0" w:tplc="4E2A363E">
      <w:start w:val="1"/>
      <w:numFmt w:val="decimal"/>
      <w:lvlText w:val="%1)"/>
      <w:lvlJc w:val="left"/>
      <w:pPr>
        <w:ind w:left="720" w:hanging="360"/>
      </w:pPr>
      <w:rPr>
        <w:rFonts w:ascii="Times New Roman" w:eastAsia="Calibri" w:hAnsi="Times New Roman"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24A16AF6"/>
    <w:multiLevelType w:val="hybridMultilevel"/>
    <w:tmpl w:val="986E4F5A"/>
    <w:lvl w:ilvl="0" w:tplc="FFFFFFFF">
      <w:start w:val="1"/>
      <w:numFmt w:val="lowerLetter"/>
      <w:lvlText w:val="%1)"/>
      <w:lvlJc w:val="left"/>
      <w:pPr>
        <w:ind w:left="1080" w:hanging="360"/>
      </w:pPr>
      <w:rPr>
        <w:rFonts w:ascii="Times New Roman" w:eastAsia="Calibri" w:hAnsi="Times New Roman" w:cs="Times New Roman" w:hint="default"/>
        <w:b/>
        <w:bCs/>
        <w:color w:val="auto"/>
        <w:sz w:val="20"/>
        <w:szCs w:val="12"/>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27551320"/>
    <w:multiLevelType w:val="hybridMultilevel"/>
    <w:tmpl w:val="0C50A5C4"/>
    <w:lvl w:ilvl="0" w:tplc="D4042E7A">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7A708A"/>
    <w:multiLevelType w:val="hybridMultilevel"/>
    <w:tmpl w:val="78E0CFF4"/>
    <w:lvl w:ilvl="0" w:tplc="765C22F2">
      <w:start w:val="1"/>
      <w:numFmt w:val="decimal"/>
      <w:lvlText w:val="%1)"/>
      <w:lvlJc w:val="left"/>
      <w:pPr>
        <w:ind w:left="720" w:hanging="360"/>
      </w:pPr>
      <w:rPr>
        <w:rFonts w:ascii="Times New Roman" w:hAnsi="Times New Roman" w:cs="Times New Roman" w:hint="default"/>
        <w:b/>
        <w:bCs/>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3F7370"/>
    <w:multiLevelType w:val="hybridMultilevel"/>
    <w:tmpl w:val="9BF23B9E"/>
    <w:lvl w:ilvl="0" w:tplc="FFFFFFFF">
      <w:start w:val="1"/>
      <w:numFmt w:val="decimal"/>
      <w:lvlText w:val="%1)"/>
      <w:lvlJc w:val="left"/>
      <w:pPr>
        <w:ind w:left="720" w:hanging="360"/>
      </w:pPr>
      <w:rPr>
        <w:rFonts w:ascii="Times New Roman" w:eastAsia="Calibri" w:hAnsi="Times New Roman" w:cs="Times New Roman" w:hint="default"/>
        <w:b/>
        <w:bCs/>
        <w:color w:val="auto"/>
        <w:sz w:val="20"/>
        <w:szCs w:val="1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30638AE"/>
    <w:multiLevelType w:val="hybridMultilevel"/>
    <w:tmpl w:val="7E4C983C"/>
    <w:lvl w:ilvl="0" w:tplc="BC441112">
      <w:start w:val="1"/>
      <w:numFmt w:val="lowerLetter"/>
      <w:lvlText w:val="%1)"/>
      <w:lvlJc w:val="left"/>
      <w:pPr>
        <w:ind w:left="1065" w:hanging="360"/>
      </w:pPr>
      <w:rPr>
        <w:rFonts w:ascii="Times New Roman" w:eastAsia="Times New Roman" w:hAnsi="Times New Roman" w:cs="Times New Roman" w:hint="default"/>
        <w:b/>
        <w:i w:val="0"/>
        <w:color w:val="auto"/>
      </w:rPr>
    </w:lvl>
    <w:lvl w:ilvl="1" w:tplc="04150003">
      <w:start w:val="1"/>
      <w:numFmt w:val="bullet"/>
      <w:lvlText w:val="o"/>
      <w:lvlJc w:val="left"/>
      <w:pPr>
        <w:ind w:left="1785" w:hanging="360"/>
      </w:pPr>
      <w:rPr>
        <w:rFonts w:ascii="Courier New" w:hAnsi="Courier New" w:cs="Courier New" w:hint="default"/>
      </w:rPr>
    </w:lvl>
    <w:lvl w:ilvl="2" w:tplc="04150005">
      <w:start w:val="1"/>
      <w:numFmt w:val="bullet"/>
      <w:lvlText w:val=""/>
      <w:lvlJc w:val="left"/>
      <w:pPr>
        <w:ind w:left="2505" w:hanging="360"/>
      </w:pPr>
      <w:rPr>
        <w:rFonts w:ascii="Wingdings" w:hAnsi="Wingdings" w:hint="default"/>
      </w:rPr>
    </w:lvl>
    <w:lvl w:ilvl="3" w:tplc="04150001">
      <w:start w:val="1"/>
      <w:numFmt w:val="bullet"/>
      <w:lvlText w:val=""/>
      <w:lvlJc w:val="left"/>
      <w:pPr>
        <w:ind w:left="3225" w:hanging="360"/>
      </w:pPr>
      <w:rPr>
        <w:rFonts w:ascii="Symbol" w:hAnsi="Symbol" w:hint="default"/>
      </w:rPr>
    </w:lvl>
    <w:lvl w:ilvl="4" w:tplc="04150003">
      <w:start w:val="1"/>
      <w:numFmt w:val="bullet"/>
      <w:lvlText w:val="o"/>
      <w:lvlJc w:val="left"/>
      <w:pPr>
        <w:ind w:left="3945" w:hanging="360"/>
      </w:pPr>
      <w:rPr>
        <w:rFonts w:ascii="Courier New" w:hAnsi="Courier New" w:cs="Courier New" w:hint="default"/>
      </w:rPr>
    </w:lvl>
    <w:lvl w:ilvl="5" w:tplc="04150005">
      <w:start w:val="1"/>
      <w:numFmt w:val="bullet"/>
      <w:lvlText w:val=""/>
      <w:lvlJc w:val="left"/>
      <w:pPr>
        <w:ind w:left="4665" w:hanging="360"/>
      </w:pPr>
      <w:rPr>
        <w:rFonts w:ascii="Wingdings" w:hAnsi="Wingdings" w:hint="default"/>
      </w:rPr>
    </w:lvl>
    <w:lvl w:ilvl="6" w:tplc="04150001">
      <w:start w:val="1"/>
      <w:numFmt w:val="bullet"/>
      <w:lvlText w:val=""/>
      <w:lvlJc w:val="left"/>
      <w:pPr>
        <w:ind w:left="5385" w:hanging="360"/>
      </w:pPr>
      <w:rPr>
        <w:rFonts w:ascii="Symbol" w:hAnsi="Symbol" w:hint="default"/>
      </w:rPr>
    </w:lvl>
    <w:lvl w:ilvl="7" w:tplc="04150003">
      <w:start w:val="1"/>
      <w:numFmt w:val="bullet"/>
      <w:lvlText w:val="o"/>
      <w:lvlJc w:val="left"/>
      <w:pPr>
        <w:ind w:left="6105" w:hanging="360"/>
      </w:pPr>
      <w:rPr>
        <w:rFonts w:ascii="Courier New" w:hAnsi="Courier New" w:cs="Courier New" w:hint="default"/>
      </w:rPr>
    </w:lvl>
    <w:lvl w:ilvl="8" w:tplc="04150005">
      <w:start w:val="1"/>
      <w:numFmt w:val="bullet"/>
      <w:lvlText w:val=""/>
      <w:lvlJc w:val="left"/>
      <w:pPr>
        <w:ind w:left="6825" w:hanging="360"/>
      </w:pPr>
      <w:rPr>
        <w:rFonts w:ascii="Wingdings" w:hAnsi="Wingdings" w:hint="default"/>
      </w:rPr>
    </w:lvl>
  </w:abstractNum>
  <w:abstractNum w:abstractNumId="17" w15:restartNumberingAfterBreak="0">
    <w:nsid w:val="35361444"/>
    <w:multiLevelType w:val="hybridMultilevel"/>
    <w:tmpl w:val="DD967388"/>
    <w:lvl w:ilvl="0" w:tplc="FFFFFFFF">
      <w:start w:val="1"/>
      <w:numFmt w:val="decimal"/>
      <w:lvlText w:val="%1."/>
      <w:lvlJc w:val="left"/>
      <w:pPr>
        <w:ind w:left="360" w:hanging="360"/>
      </w:pPr>
      <w:rPr>
        <w:rFonts w:hint="default"/>
        <w:b/>
        <w:bCs/>
        <w:sz w:val="20"/>
        <w:szCs w:val="20"/>
      </w:rPr>
    </w:lvl>
    <w:lvl w:ilvl="1" w:tplc="FFFFFFFF" w:tentative="1">
      <w:start w:val="1"/>
      <w:numFmt w:val="lowerLetter"/>
      <w:lvlText w:val="%2."/>
      <w:lvlJc w:val="left"/>
      <w:pPr>
        <w:ind w:left="964" w:hanging="360"/>
      </w:pPr>
    </w:lvl>
    <w:lvl w:ilvl="2" w:tplc="FFFFFFFF" w:tentative="1">
      <w:start w:val="1"/>
      <w:numFmt w:val="lowerRoman"/>
      <w:lvlText w:val="%3."/>
      <w:lvlJc w:val="right"/>
      <w:pPr>
        <w:ind w:left="1684" w:hanging="180"/>
      </w:pPr>
    </w:lvl>
    <w:lvl w:ilvl="3" w:tplc="FFFFFFFF" w:tentative="1">
      <w:start w:val="1"/>
      <w:numFmt w:val="decimal"/>
      <w:lvlText w:val="%4."/>
      <w:lvlJc w:val="left"/>
      <w:pPr>
        <w:ind w:left="2404" w:hanging="360"/>
      </w:pPr>
    </w:lvl>
    <w:lvl w:ilvl="4" w:tplc="FFFFFFFF" w:tentative="1">
      <w:start w:val="1"/>
      <w:numFmt w:val="lowerLetter"/>
      <w:lvlText w:val="%5."/>
      <w:lvlJc w:val="left"/>
      <w:pPr>
        <w:ind w:left="3124" w:hanging="360"/>
      </w:pPr>
    </w:lvl>
    <w:lvl w:ilvl="5" w:tplc="FFFFFFFF" w:tentative="1">
      <w:start w:val="1"/>
      <w:numFmt w:val="lowerRoman"/>
      <w:lvlText w:val="%6."/>
      <w:lvlJc w:val="right"/>
      <w:pPr>
        <w:ind w:left="3844" w:hanging="180"/>
      </w:pPr>
    </w:lvl>
    <w:lvl w:ilvl="6" w:tplc="FFFFFFFF" w:tentative="1">
      <w:start w:val="1"/>
      <w:numFmt w:val="decimal"/>
      <w:lvlText w:val="%7."/>
      <w:lvlJc w:val="left"/>
      <w:pPr>
        <w:ind w:left="4564" w:hanging="360"/>
      </w:pPr>
    </w:lvl>
    <w:lvl w:ilvl="7" w:tplc="FFFFFFFF" w:tentative="1">
      <w:start w:val="1"/>
      <w:numFmt w:val="lowerLetter"/>
      <w:lvlText w:val="%8."/>
      <w:lvlJc w:val="left"/>
      <w:pPr>
        <w:ind w:left="5284" w:hanging="360"/>
      </w:pPr>
    </w:lvl>
    <w:lvl w:ilvl="8" w:tplc="FFFFFFFF" w:tentative="1">
      <w:start w:val="1"/>
      <w:numFmt w:val="lowerRoman"/>
      <w:lvlText w:val="%9."/>
      <w:lvlJc w:val="right"/>
      <w:pPr>
        <w:ind w:left="6004" w:hanging="180"/>
      </w:pPr>
    </w:lvl>
  </w:abstractNum>
  <w:abstractNum w:abstractNumId="18" w15:restartNumberingAfterBreak="0">
    <w:nsid w:val="35B06828"/>
    <w:multiLevelType w:val="hybridMultilevel"/>
    <w:tmpl w:val="2CECD348"/>
    <w:lvl w:ilvl="0" w:tplc="2C9A6090">
      <w:start w:val="1"/>
      <w:numFmt w:val="lowerLetter"/>
      <w:lvlText w:val="%1)"/>
      <w:lvlJc w:val="left"/>
      <w:pPr>
        <w:ind w:left="1080" w:hanging="360"/>
      </w:pPr>
      <w:rPr>
        <w:rFonts w:ascii="Times New Roman" w:eastAsia="Calibri" w:hAnsi="Times New Roman" w:cs="Times New Roman" w:hint="default"/>
        <w:b/>
        <w:bCs/>
        <w:color w:val="auto"/>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FCB1C7F"/>
    <w:multiLevelType w:val="hybridMultilevel"/>
    <w:tmpl w:val="CB4A74E6"/>
    <w:lvl w:ilvl="0" w:tplc="FFFFFFFF">
      <w:start w:val="1"/>
      <w:numFmt w:val="decimal"/>
      <w:lvlText w:val="%1."/>
      <w:lvlJc w:val="left"/>
      <w:pPr>
        <w:ind w:left="360" w:hanging="360"/>
      </w:pPr>
      <w:rPr>
        <w:rFonts w:cs="Times New Roman" w:hint="default"/>
        <w:b/>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4216A58"/>
    <w:multiLevelType w:val="hybridMultilevel"/>
    <w:tmpl w:val="A1024C66"/>
    <w:lvl w:ilvl="0" w:tplc="FFFFFFFF">
      <w:start w:val="1"/>
      <w:numFmt w:val="decimal"/>
      <w:lvlText w:val="%1)"/>
      <w:lvlJc w:val="left"/>
      <w:pPr>
        <w:ind w:left="644" w:hanging="360"/>
      </w:pPr>
      <w:rPr>
        <w:b/>
      </w:rPr>
    </w:lvl>
    <w:lvl w:ilvl="1" w:tplc="FFFFFFFF">
      <w:start w:val="1"/>
      <w:numFmt w:val="lowerLetter"/>
      <w:lvlText w:val="%2."/>
      <w:lvlJc w:val="left"/>
      <w:pPr>
        <w:ind w:left="1790" w:hanging="360"/>
      </w:pPr>
    </w:lvl>
    <w:lvl w:ilvl="2" w:tplc="FFFFFFFF" w:tentative="1">
      <w:start w:val="1"/>
      <w:numFmt w:val="lowerRoman"/>
      <w:lvlText w:val="%3."/>
      <w:lvlJc w:val="right"/>
      <w:pPr>
        <w:ind w:left="2510" w:hanging="180"/>
      </w:pPr>
    </w:lvl>
    <w:lvl w:ilvl="3" w:tplc="FFFFFFFF" w:tentative="1">
      <w:start w:val="1"/>
      <w:numFmt w:val="decimal"/>
      <w:lvlText w:val="%4."/>
      <w:lvlJc w:val="left"/>
      <w:pPr>
        <w:ind w:left="3230" w:hanging="360"/>
      </w:pPr>
    </w:lvl>
    <w:lvl w:ilvl="4" w:tplc="FFFFFFFF" w:tentative="1">
      <w:start w:val="1"/>
      <w:numFmt w:val="lowerLetter"/>
      <w:lvlText w:val="%5."/>
      <w:lvlJc w:val="left"/>
      <w:pPr>
        <w:ind w:left="3950" w:hanging="360"/>
      </w:pPr>
    </w:lvl>
    <w:lvl w:ilvl="5" w:tplc="FFFFFFFF" w:tentative="1">
      <w:start w:val="1"/>
      <w:numFmt w:val="lowerRoman"/>
      <w:lvlText w:val="%6."/>
      <w:lvlJc w:val="right"/>
      <w:pPr>
        <w:ind w:left="4670" w:hanging="180"/>
      </w:pPr>
    </w:lvl>
    <w:lvl w:ilvl="6" w:tplc="FFFFFFFF" w:tentative="1">
      <w:start w:val="1"/>
      <w:numFmt w:val="decimal"/>
      <w:lvlText w:val="%7."/>
      <w:lvlJc w:val="left"/>
      <w:pPr>
        <w:ind w:left="5390" w:hanging="360"/>
      </w:pPr>
    </w:lvl>
    <w:lvl w:ilvl="7" w:tplc="FFFFFFFF" w:tentative="1">
      <w:start w:val="1"/>
      <w:numFmt w:val="lowerLetter"/>
      <w:lvlText w:val="%8."/>
      <w:lvlJc w:val="left"/>
      <w:pPr>
        <w:ind w:left="6110" w:hanging="360"/>
      </w:pPr>
    </w:lvl>
    <w:lvl w:ilvl="8" w:tplc="FFFFFFFF" w:tentative="1">
      <w:start w:val="1"/>
      <w:numFmt w:val="lowerRoman"/>
      <w:lvlText w:val="%9."/>
      <w:lvlJc w:val="right"/>
      <w:pPr>
        <w:ind w:left="6830" w:hanging="180"/>
      </w:pPr>
    </w:lvl>
  </w:abstractNum>
  <w:abstractNum w:abstractNumId="21" w15:restartNumberingAfterBreak="0">
    <w:nsid w:val="45517AB7"/>
    <w:multiLevelType w:val="hybridMultilevel"/>
    <w:tmpl w:val="474A6B98"/>
    <w:lvl w:ilvl="0" w:tplc="04A47F30">
      <w:start w:val="1"/>
      <w:numFmt w:val="decimal"/>
      <w:lvlText w:val="%1."/>
      <w:lvlJc w:val="left"/>
      <w:pPr>
        <w:ind w:left="360" w:hanging="360"/>
      </w:pPr>
      <w:rPr>
        <w:rFonts w:cs="Times New Roman" w:hint="default"/>
        <w:b/>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57C771E"/>
    <w:multiLevelType w:val="hybridMultilevel"/>
    <w:tmpl w:val="45BEF482"/>
    <w:lvl w:ilvl="0" w:tplc="5ADE8858">
      <w:start w:val="1"/>
      <w:numFmt w:val="decimal"/>
      <w:lvlText w:val="%1."/>
      <w:lvlJc w:val="left"/>
      <w:pPr>
        <w:ind w:left="360" w:hanging="360"/>
      </w:pPr>
      <w:rPr>
        <w:rFonts w:cs="Times New Roman"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9144E4F"/>
    <w:multiLevelType w:val="hybridMultilevel"/>
    <w:tmpl w:val="22D6F66A"/>
    <w:lvl w:ilvl="0" w:tplc="D8D88982">
      <w:start w:val="1"/>
      <w:numFmt w:val="decimal"/>
      <w:lvlText w:val="%1."/>
      <w:lvlJc w:val="left"/>
      <w:pPr>
        <w:ind w:left="360" w:hanging="360"/>
      </w:pPr>
      <w:rPr>
        <w:rFonts w:ascii="Times New Roman" w:hAnsi="Times New Roman" w:cs="Times New Roman" w:hint="default"/>
        <w:b/>
        <w:sz w:val="20"/>
        <w:szCs w:val="20"/>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4A642ABE"/>
    <w:multiLevelType w:val="hybridMultilevel"/>
    <w:tmpl w:val="4BF089D0"/>
    <w:lvl w:ilvl="0" w:tplc="7D1871E8">
      <w:start w:val="1"/>
      <w:numFmt w:val="decimal"/>
      <w:lvlText w:val="%1)"/>
      <w:lvlJc w:val="left"/>
      <w:pPr>
        <w:ind w:left="720" w:hanging="360"/>
      </w:pPr>
      <w:rPr>
        <w:rFonts w:eastAsia="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C7D1A2E"/>
    <w:multiLevelType w:val="hybridMultilevel"/>
    <w:tmpl w:val="CB4A74E6"/>
    <w:lvl w:ilvl="0" w:tplc="FFFFFFFF">
      <w:start w:val="1"/>
      <w:numFmt w:val="decimal"/>
      <w:lvlText w:val="%1."/>
      <w:lvlJc w:val="left"/>
      <w:pPr>
        <w:ind w:left="360" w:hanging="360"/>
      </w:pPr>
      <w:rPr>
        <w:rFonts w:cs="Times New Roman" w:hint="default"/>
        <w:b/>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E637224"/>
    <w:multiLevelType w:val="hybridMultilevel"/>
    <w:tmpl w:val="9BF23B9E"/>
    <w:lvl w:ilvl="0" w:tplc="FFFFFFFF">
      <w:start w:val="1"/>
      <w:numFmt w:val="decimal"/>
      <w:lvlText w:val="%1)"/>
      <w:lvlJc w:val="left"/>
      <w:pPr>
        <w:ind w:left="720" w:hanging="360"/>
      </w:pPr>
      <w:rPr>
        <w:rFonts w:ascii="Times New Roman" w:eastAsia="Calibri" w:hAnsi="Times New Roman" w:cs="Times New Roman" w:hint="default"/>
        <w:b/>
        <w:bCs/>
        <w:color w:val="auto"/>
        <w:sz w:val="20"/>
        <w:szCs w:val="1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1684C01"/>
    <w:multiLevelType w:val="hybridMultilevel"/>
    <w:tmpl w:val="81FC0730"/>
    <w:lvl w:ilvl="0" w:tplc="1A46711A">
      <w:start w:val="1"/>
      <w:numFmt w:val="decimal"/>
      <w:lvlText w:val="%1)"/>
      <w:lvlJc w:val="left"/>
      <w:pPr>
        <w:ind w:left="720" w:hanging="360"/>
      </w:pPr>
      <w:rPr>
        <w:rFonts w:ascii="Times New Roman" w:hAnsi="Times New Roman" w:cs="Times New Roman" w:hint="default"/>
        <w:b/>
        <w:bCs/>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7547FCD"/>
    <w:multiLevelType w:val="hybridMultilevel"/>
    <w:tmpl w:val="DD80F78A"/>
    <w:lvl w:ilvl="0" w:tplc="03C01EF2">
      <w:start w:val="1"/>
      <w:numFmt w:val="lowerLetter"/>
      <w:lvlText w:val="%1)"/>
      <w:lvlJc w:val="left"/>
      <w:pPr>
        <w:ind w:left="1065" w:hanging="360"/>
      </w:pPr>
      <w:rPr>
        <w:rFonts w:ascii="Times New Roman" w:eastAsia="Times New Roman" w:hAnsi="Times New Roman" w:cs="Times New Roman" w:hint="default"/>
        <w:b/>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9" w15:restartNumberingAfterBreak="0">
    <w:nsid w:val="58126D78"/>
    <w:multiLevelType w:val="hybridMultilevel"/>
    <w:tmpl w:val="B0145FEA"/>
    <w:lvl w:ilvl="0" w:tplc="FCC016E8">
      <w:start w:val="1"/>
      <w:numFmt w:val="decimal"/>
      <w:lvlText w:val="%1)"/>
      <w:lvlJc w:val="left"/>
      <w:pPr>
        <w:ind w:left="720" w:hanging="360"/>
      </w:pPr>
      <w:rPr>
        <w:rFonts w:ascii="Times New Roman" w:hAnsi="Times New Roman" w:cs="Times New Roman" w:hint="default"/>
        <w:b/>
        <w:bCs/>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8200269"/>
    <w:multiLevelType w:val="multilevel"/>
    <w:tmpl w:val="0415001F"/>
    <w:styleLink w:val="111111"/>
    <w:lvl w:ilvl="0">
      <w:start w:val="6"/>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5C3C21A9"/>
    <w:multiLevelType w:val="hybridMultilevel"/>
    <w:tmpl w:val="4134DAF6"/>
    <w:lvl w:ilvl="0" w:tplc="B11E498A">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E31506B"/>
    <w:multiLevelType w:val="hybridMultilevel"/>
    <w:tmpl w:val="4BAC7B9E"/>
    <w:lvl w:ilvl="0" w:tplc="D18EC5BA">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F336657"/>
    <w:multiLevelType w:val="hybridMultilevel"/>
    <w:tmpl w:val="E2684534"/>
    <w:lvl w:ilvl="0" w:tplc="E05CADE8">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0E91E5E"/>
    <w:multiLevelType w:val="hybridMultilevel"/>
    <w:tmpl w:val="84F05EBE"/>
    <w:lvl w:ilvl="0" w:tplc="223CA216">
      <w:start w:val="1"/>
      <w:numFmt w:val="decimal"/>
      <w:lvlText w:val="%1)"/>
      <w:lvlJc w:val="left"/>
      <w:pPr>
        <w:ind w:left="720" w:hanging="360"/>
      </w:pPr>
      <w:rPr>
        <w:rFonts w:eastAsia="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6D671FF"/>
    <w:multiLevelType w:val="hybridMultilevel"/>
    <w:tmpl w:val="634A7E46"/>
    <w:lvl w:ilvl="0" w:tplc="ABD6C34A">
      <w:start w:val="1"/>
      <w:numFmt w:val="decimal"/>
      <w:lvlText w:val="%1)"/>
      <w:lvlJc w:val="left"/>
      <w:pPr>
        <w:ind w:left="720" w:hanging="360"/>
      </w:pPr>
      <w:rPr>
        <w:rFonts w:ascii="Times New Roman" w:eastAsia="Calibri" w:hAnsi="Times New Roman" w:cs="Times New Roman" w:hint="default"/>
        <w:b/>
        <w:bCs w:val="0"/>
        <w:color w:val="auto"/>
        <w:sz w:val="20"/>
        <w:szCs w:val="1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A016DF8"/>
    <w:multiLevelType w:val="hybridMultilevel"/>
    <w:tmpl w:val="463E3266"/>
    <w:lvl w:ilvl="0" w:tplc="FAECF6C0">
      <w:start w:val="1"/>
      <w:numFmt w:val="decimal"/>
      <w:lvlText w:val="%1."/>
      <w:lvlJc w:val="left"/>
      <w:pPr>
        <w:tabs>
          <w:tab w:val="num" w:pos="360"/>
        </w:tabs>
        <w:ind w:left="360" w:hanging="360"/>
      </w:pPr>
      <w:rPr>
        <w:rFonts w:cs="Times New Roman" w:hint="default"/>
        <w:b/>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BBA0F4C"/>
    <w:multiLevelType w:val="hybridMultilevel"/>
    <w:tmpl w:val="EC728D08"/>
    <w:name w:val="WW8Num74224232"/>
    <w:lvl w:ilvl="0" w:tplc="5AE0C7F4">
      <w:start w:val="2"/>
      <w:numFmt w:val="decimal"/>
      <w:lvlText w:val="%1."/>
      <w:lvlJc w:val="left"/>
      <w:pPr>
        <w:ind w:left="360" w:hanging="360"/>
      </w:pPr>
      <w:rPr>
        <w:rFonts w:cs="Times New Roman"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0332755"/>
    <w:multiLevelType w:val="singleLevel"/>
    <w:tmpl w:val="5FB88F16"/>
    <w:lvl w:ilvl="0">
      <w:start w:val="1"/>
      <w:numFmt w:val="decimal"/>
      <w:pStyle w:val="Listanumerowana"/>
      <w:lvlText w:val="%1."/>
      <w:lvlJc w:val="left"/>
      <w:pPr>
        <w:tabs>
          <w:tab w:val="num" w:pos="360"/>
        </w:tabs>
        <w:ind w:left="360" w:hanging="360"/>
      </w:pPr>
      <w:rPr>
        <w:b/>
        <w:i w:val="0"/>
        <w:sz w:val="24"/>
      </w:rPr>
    </w:lvl>
  </w:abstractNum>
  <w:abstractNum w:abstractNumId="39" w15:restartNumberingAfterBreak="0">
    <w:nsid w:val="70E140FB"/>
    <w:multiLevelType w:val="hybridMultilevel"/>
    <w:tmpl w:val="C0540EAE"/>
    <w:lvl w:ilvl="0" w:tplc="9D3224E2">
      <w:start w:val="1"/>
      <w:numFmt w:val="decimal"/>
      <w:lvlText w:val="%1."/>
      <w:lvlJc w:val="left"/>
      <w:pPr>
        <w:ind w:left="360" w:hanging="360"/>
      </w:pPr>
      <w:rPr>
        <w:rFonts w:cs="Times New Roman"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50A63FB"/>
    <w:multiLevelType w:val="hybridMultilevel"/>
    <w:tmpl w:val="58B44EA6"/>
    <w:lvl w:ilvl="0" w:tplc="BBBC8C10">
      <w:start w:val="1"/>
      <w:numFmt w:val="decimal"/>
      <w:lvlText w:val="%1)"/>
      <w:lvlJc w:val="left"/>
      <w:pPr>
        <w:ind w:left="720" w:hanging="360"/>
      </w:pPr>
      <w:rPr>
        <w:rFonts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56B5F3A"/>
    <w:multiLevelType w:val="hybridMultilevel"/>
    <w:tmpl w:val="102A63DC"/>
    <w:lvl w:ilvl="0" w:tplc="8510504C">
      <w:start w:val="1"/>
      <w:numFmt w:val="decimal"/>
      <w:lvlText w:val="%1."/>
      <w:lvlJc w:val="left"/>
      <w:pPr>
        <w:ind w:left="360" w:hanging="360"/>
      </w:pPr>
      <w:rPr>
        <w:b/>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8FE720C"/>
    <w:multiLevelType w:val="hybridMultilevel"/>
    <w:tmpl w:val="1E669910"/>
    <w:name w:val="WW8Num742242323"/>
    <w:lvl w:ilvl="0" w:tplc="63309F48">
      <w:start w:val="1"/>
      <w:numFmt w:val="decimal"/>
      <w:lvlText w:val="%1."/>
      <w:lvlJc w:val="left"/>
      <w:pPr>
        <w:ind w:left="360" w:hanging="360"/>
      </w:pPr>
      <w:rPr>
        <w:rFonts w:cs="Times New Roman"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BC5170C"/>
    <w:multiLevelType w:val="hybridMultilevel"/>
    <w:tmpl w:val="CDC47AD4"/>
    <w:lvl w:ilvl="0" w:tplc="BC74521E">
      <w:start w:val="1"/>
      <w:numFmt w:val="decimal"/>
      <w:lvlText w:val="%1)"/>
      <w:lvlJc w:val="left"/>
      <w:pPr>
        <w:ind w:left="717" w:hanging="360"/>
      </w:pPr>
      <w:rPr>
        <w:b/>
        <w:i w:val="0"/>
        <w:color w:val="auto"/>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num w:numId="1" w16cid:durableId="95449008">
    <w:abstractNumId w:val="30"/>
  </w:num>
  <w:num w:numId="2" w16cid:durableId="73090825">
    <w:abstractNumId w:val="38"/>
  </w:num>
  <w:num w:numId="3" w16cid:durableId="1798182818">
    <w:abstractNumId w:val="33"/>
  </w:num>
  <w:num w:numId="4" w16cid:durableId="1152871248">
    <w:abstractNumId w:val="16"/>
  </w:num>
  <w:num w:numId="5" w16cid:durableId="959340676">
    <w:abstractNumId w:val="28"/>
  </w:num>
  <w:num w:numId="6" w16cid:durableId="1694115710">
    <w:abstractNumId w:val="0"/>
  </w:num>
  <w:num w:numId="7" w16cid:durableId="1185636846">
    <w:abstractNumId w:val="9"/>
  </w:num>
  <w:num w:numId="8" w16cid:durableId="991450816">
    <w:abstractNumId w:val="5"/>
  </w:num>
  <w:num w:numId="9" w16cid:durableId="1068264795">
    <w:abstractNumId w:val="36"/>
  </w:num>
  <w:num w:numId="10" w16cid:durableId="1524979245">
    <w:abstractNumId w:val="22"/>
  </w:num>
  <w:num w:numId="11" w16cid:durableId="1232928814">
    <w:abstractNumId w:val="10"/>
  </w:num>
  <w:num w:numId="12" w16cid:durableId="493377649">
    <w:abstractNumId w:val="3"/>
  </w:num>
  <w:num w:numId="13" w16cid:durableId="1101753519">
    <w:abstractNumId w:val="43"/>
  </w:num>
  <w:num w:numId="14" w16cid:durableId="94594865">
    <w:abstractNumId w:val="11"/>
  </w:num>
  <w:num w:numId="15" w16cid:durableId="2147046082">
    <w:abstractNumId w:val="2"/>
  </w:num>
  <w:num w:numId="16" w16cid:durableId="484054890">
    <w:abstractNumId w:val="17"/>
  </w:num>
  <w:num w:numId="17" w16cid:durableId="1843154892">
    <w:abstractNumId w:val="1"/>
  </w:num>
  <w:num w:numId="18" w16cid:durableId="365838372">
    <w:abstractNumId w:val="41"/>
  </w:num>
  <w:num w:numId="19" w16cid:durableId="1618441553">
    <w:abstractNumId w:val="13"/>
  </w:num>
  <w:num w:numId="20" w16cid:durableId="144901318">
    <w:abstractNumId w:val="21"/>
  </w:num>
  <w:num w:numId="21" w16cid:durableId="1648587761">
    <w:abstractNumId w:val="35"/>
  </w:num>
  <w:num w:numId="22" w16cid:durableId="807095101">
    <w:abstractNumId w:val="25"/>
  </w:num>
  <w:num w:numId="23" w16cid:durableId="579677579">
    <w:abstractNumId w:val="7"/>
  </w:num>
  <w:num w:numId="24" w16cid:durableId="1703968556">
    <w:abstractNumId w:val="12"/>
  </w:num>
  <w:num w:numId="25" w16cid:durableId="202401464">
    <w:abstractNumId w:val="19"/>
  </w:num>
  <w:num w:numId="26" w16cid:durableId="2004702313">
    <w:abstractNumId w:val="26"/>
  </w:num>
  <w:num w:numId="27" w16cid:durableId="2135634227">
    <w:abstractNumId w:val="15"/>
  </w:num>
  <w:num w:numId="28" w16cid:durableId="864177239">
    <w:abstractNumId w:val="23"/>
  </w:num>
  <w:num w:numId="29" w16cid:durableId="1551965406">
    <w:abstractNumId w:val="40"/>
  </w:num>
  <w:num w:numId="30" w16cid:durableId="2079857325">
    <w:abstractNumId w:val="20"/>
  </w:num>
  <w:num w:numId="31" w16cid:durableId="318073634">
    <w:abstractNumId w:val="24"/>
  </w:num>
  <w:num w:numId="32" w16cid:durableId="1386294307">
    <w:abstractNumId w:val="39"/>
  </w:num>
  <w:num w:numId="33" w16cid:durableId="1961112285">
    <w:abstractNumId w:val="27"/>
  </w:num>
  <w:num w:numId="34" w16cid:durableId="1971279369">
    <w:abstractNumId w:val="14"/>
  </w:num>
  <w:num w:numId="35" w16cid:durableId="1306201800">
    <w:abstractNumId w:val="29"/>
  </w:num>
  <w:num w:numId="36" w16cid:durableId="840970748">
    <w:abstractNumId w:val="6"/>
  </w:num>
  <w:num w:numId="37" w16cid:durableId="1596550493">
    <w:abstractNumId w:val="18"/>
  </w:num>
  <w:num w:numId="38" w16cid:durableId="1287352170">
    <w:abstractNumId w:val="34"/>
  </w:num>
  <w:num w:numId="39" w16cid:durableId="683633592">
    <w:abstractNumId w:val="31"/>
  </w:num>
  <w:num w:numId="40" w16cid:durableId="1433671951">
    <w:abstractNumId w:val="32"/>
  </w:num>
  <w:num w:numId="41" w16cid:durableId="256519571">
    <w:abstractNumId w:val="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BB3"/>
    <w:rsid w:val="00002208"/>
    <w:rsid w:val="00014F8E"/>
    <w:rsid w:val="000177B9"/>
    <w:rsid w:val="000277D1"/>
    <w:rsid w:val="000305C0"/>
    <w:rsid w:val="00034C42"/>
    <w:rsid w:val="00036265"/>
    <w:rsid w:val="000365B4"/>
    <w:rsid w:val="00045FD3"/>
    <w:rsid w:val="00047580"/>
    <w:rsid w:val="000570B9"/>
    <w:rsid w:val="00074131"/>
    <w:rsid w:val="000A2D96"/>
    <w:rsid w:val="000A5D79"/>
    <w:rsid w:val="000B143F"/>
    <w:rsid w:val="000B26C8"/>
    <w:rsid w:val="000C0B67"/>
    <w:rsid w:val="000D4093"/>
    <w:rsid w:val="000E4193"/>
    <w:rsid w:val="000E69BA"/>
    <w:rsid w:val="000F2FE2"/>
    <w:rsid w:val="00112C91"/>
    <w:rsid w:val="00113D3C"/>
    <w:rsid w:val="00130451"/>
    <w:rsid w:val="00140188"/>
    <w:rsid w:val="00140B32"/>
    <w:rsid w:val="001504CB"/>
    <w:rsid w:val="001556E1"/>
    <w:rsid w:val="0018263C"/>
    <w:rsid w:val="00192420"/>
    <w:rsid w:val="0019499F"/>
    <w:rsid w:val="00196E72"/>
    <w:rsid w:val="001A07CD"/>
    <w:rsid w:val="001C2FBA"/>
    <w:rsid w:val="001C36E3"/>
    <w:rsid w:val="001C5933"/>
    <w:rsid w:val="001D74AF"/>
    <w:rsid w:val="001E2DCF"/>
    <w:rsid w:val="001E49DA"/>
    <w:rsid w:val="001E6B81"/>
    <w:rsid w:val="001F5526"/>
    <w:rsid w:val="002051D3"/>
    <w:rsid w:val="002072E9"/>
    <w:rsid w:val="002156EE"/>
    <w:rsid w:val="002179A9"/>
    <w:rsid w:val="00237501"/>
    <w:rsid w:val="00265482"/>
    <w:rsid w:val="002B24B6"/>
    <w:rsid w:val="002B3DD9"/>
    <w:rsid w:val="002B6419"/>
    <w:rsid w:val="002C3811"/>
    <w:rsid w:val="002C46E5"/>
    <w:rsid w:val="002E08F6"/>
    <w:rsid w:val="002E2611"/>
    <w:rsid w:val="00301B5A"/>
    <w:rsid w:val="00305382"/>
    <w:rsid w:val="00311475"/>
    <w:rsid w:val="00323C82"/>
    <w:rsid w:val="003351CE"/>
    <w:rsid w:val="00350B66"/>
    <w:rsid w:val="00360C73"/>
    <w:rsid w:val="003623FB"/>
    <w:rsid w:val="003A1849"/>
    <w:rsid w:val="003B1B4A"/>
    <w:rsid w:val="003C6E04"/>
    <w:rsid w:val="003D7939"/>
    <w:rsid w:val="003E6E1E"/>
    <w:rsid w:val="003E71D0"/>
    <w:rsid w:val="003F08B1"/>
    <w:rsid w:val="004002C1"/>
    <w:rsid w:val="00404B74"/>
    <w:rsid w:val="004126AF"/>
    <w:rsid w:val="00415D7C"/>
    <w:rsid w:val="0042373B"/>
    <w:rsid w:val="00437098"/>
    <w:rsid w:val="00454FD4"/>
    <w:rsid w:val="00460014"/>
    <w:rsid w:val="00465960"/>
    <w:rsid w:val="004717AB"/>
    <w:rsid w:val="00477E1F"/>
    <w:rsid w:val="00481026"/>
    <w:rsid w:val="00482324"/>
    <w:rsid w:val="004830B8"/>
    <w:rsid w:val="00495C8F"/>
    <w:rsid w:val="004A7F41"/>
    <w:rsid w:val="004C016B"/>
    <w:rsid w:val="004D07FD"/>
    <w:rsid w:val="004D7745"/>
    <w:rsid w:val="00505FD3"/>
    <w:rsid w:val="00511430"/>
    <w:rsid w:val="00520E66"/>
    <w:rsid w:val="00523E47"/>
    <w:rsid w:val="005358E2"/>
    <w:rsid w:val="0055349B"/>
    <w:rsid w:val="00555195"/>
    <w:rsid w:val="005848A7"/>
    <w:rsid w:val="0059050E"/>
    <w:rsid w:val="005A6E94"/>
    <w:rsid w:val="005A71BB"/>
    <w:rsid w:val="005C27D0"/>
    <w:rsid w:val="005D5CA5"/>
    <w:rsid w:val="005E7CBF"/>
    <w:rsid w:val="005F772C"/>
    <w:rsid w:val="00620501"/>
    <w:rsid w:val="00627748"/>
    <w:rsid w:val="006301FF"/>
    <w:rsid w:val="006526D6"/>
    <w:rsid w:val="0066365D"/>
    <w:rsid w:val="006739F7"/>
    <w:rsid w:val="0067469C"/>
    <w:rsid w:val="006A157D"/>
    <w:rsid w:val="006A4A82"/>
    <w:rsid w:val="006B5C7B"/>
    <w:rsid w:val="006C12CE"/>
    <w:rsid w:val="006C2F0D"/>
    <w:rsid w:val="006C335E"/>
    <w:rsid w:val="006D4C26"/>
    <w:rsid w:val="006D6E5F"/>
    <w:rsid w:val="0073482D"/>
    <w:rsid w:val="00736966"/>
    <w:rsid w:val="0074673D"/>
    <w:rsid w:val="00784F9C"/>
    <w:rsid w:val="007A1F3C"/>
    <w:rsid w:val="007A4C1F"/>
    <w:rsid w:val="007B396E"/>
    <w:rsid w:val="007C4935"/>
    <w:rsid w:val="007D2884"/>
    <w:rsid w:val="007D6541"/>
    <w:rsid w:val="00823087"/>
    <w:rsid w:val="00845B7B"/>
    <w:rsid w:val="00846531"/>
    <w:rsid w:val="00847FE6"/>
    <w:rsid w:val="00855637"/>
    <w:rsid w:val="00875D10"/>
    <w:rsid w:val="0087757F"/>
    <w:rsid w:val="00885EDF"/>
    <w:rsid w:val="00896A3B"/>
    <w:rsid w:val="008A3FE4"/>
    <w:rsid w:val="008D1985"/>
    <w:rsid w:val="008E013B"/>
    <w:rsid w:val="008F3381"/>
    <w:rsid w:val="008F73C1"/>
    <w:rsid w:val="009028FC"/>
    <w:rsid w:val="00913AF6"/>
    <w:rsid w:val="009201D3"/>
    <w:rsid w:val="0092691E"/>
    <w:rsid w:val="00980117"/>
    <w:rsid w:val="009857D2"/>
    <w:rsid w:val="009C0A50"/>
    <w:rsid w:val="009D12A3"/>
    <w:rsid w:val="009E0D88"/>
    <w:rsid w:val="009E2846"/>
    <w:rsid w:val="00A13D5E"/>
    <w:rsid w:val="00A17CD1"/>
    <w:rsid w:val="00A2728E"/>
    <w:rsid w:val="00A32E04"/>
    <w:rsid w:val="00A34E51"/>
    <w:rsid w:val="00A37F45"/>
    <w:rsid w:val="00A40E3B"/>
    <w:rsid w:val="00A44CAB"/>
    <w:rsid w:val="00A5630D"/>
    <w:rsid w:val="00A6358A"/>
    <w:rsid w:val="00A676E7"/>
    <w:rsid w:val="00A75751"/>
    <w:rsid w:val="00A9743B"/>
    <w:rsid w:val="00AA1C3E"/>
    <w:rsid w:val="00AA540A"/>
    <w:rsid w:val="00AC2881"/>
    <w:rsid w:val="00AD0BC0"/>
    <w:rsid w:val="00AD1EBC"/>
    <w:rsid w:val="00AD5388"/>
    <w:rsid w:val="00B012C9"/>
    <w:rsid w:val="00B04A6C"/>
    <w:rsid w:val="00B04ED4"/>
    <w:rsid w:val="00B118E4"/>
    <w:rsid w:val="00B313F0"/>
    <w:rsid w:val="00B337B5"/>
    <w:rsid w:val="00B43CF3"/>
    <w:rsid w:val="00B62E3A"/>
    <w:rsid w:val="00B763F0"/>
    <w:rsid w:val="00B83E1E"/>
    <w:rsid w:val="00B92CAB"/>
    <w:rsid w:val="00BB107B"/>
    <w:rsid w:val="00BC77FE"/>
    <w:rsid w:val="00C15D97"/>
    <w:rsid w:val="00C17395"/>
    <w:rsid w:val="00C23ED6"/>
    <w:rsid w:val="00C454A1"/>
    <w:rsid w:val="00C54EC8"/>
    <w:rsid w:val="00C562E1"/>
    <w:rsid w:val="00C62581"/>
    <w:rsid w:val="00C62811"/>
    <w:rsid w:val="00C70E1F"/>
    <w:rsid w:val="00C72B1C"/>
    <w:rsid w:val="00C81159"/>
    <w:rsid w:val="00C94C48"/>
    <w:rsid w:val="00C95EEE"/>
    <w:rsid w:val="00CA2AA4"/>
    <w:rsid w:val="00CA596F"/>
    <w:rsid w:val="00CB05DF"/>
    <w:rsid w:val="00CC4DB9"/>
    <w:rsid w:val="00CD6C2F"/>
    <w:rsid w:val="00CE1E66"/>
    <w:rsid w:val="00CE32A3"/>
    <w:rsid w:val="00CE595E"/>
    <w:rsid w:val="00CE7283"/>
    <w:rsid w:val="00CE7E73"/>
    <w:rsid w:val="00CF7242"/>
    <w:rsid w:val="00D03684"/>
    <w:rsid w:val="00D14B87"/>
    <w:rsid w:val="00D242EA"/>
    <w:rsid w:val="00D270DF"/>
    <w:rsid w:val="00D332AF"/>
    <w:rsid w:val="00D72D24"/>
    <w:rsid w:val="00D738D5"/>
    <w:rsid w:val="00D73E97"/>
    <w:rsid w:val="00D952FB"/>
    <w:rsid w:val="00D95B4F"/>
    <w:rsid w:val="00DB543D"/>
    <w:rsid w:val="00DB75AA"/>
    <w:rsid w:val="00DC6BB3"/>
    <w:rsid w:val="00DE0128"/>
    <w:rsid w:val="00DF0EB3"/>
    <w:rsid w:val="00E32439"/>
    <w:rsid w:val="00E359CC"/>
    <w:rsid w:val="00E42EE7"/>
    <w:rsid w:val="00E5511E"/>
    <w:rsid w:val="00E636F0"/>
    <w:rsid w:val="00E779EB"/>
    <w:rsid w:val="00E95224"/>
    <w:rsid w:val="00E97F79"/>
    <w:rsid w:val="00EB2D8D"/>
    <w:rsid w:val="00ED0EF1"/>
    <w:rsid w:val="00ED3BB0"/>
    <w:rsid w:val="00F117D8"/>
    <w:rsid w:val="00F171C5"/>
    <w:rsid w:val="00F20293"/>
    <w:rsid w:val="00F43476"/>
    <w:rsid w:val="00F44C66"/>
    <w:rsid w:val="00F551C8"/>
    <w:rsid w:val="00F56D74"/>
    <w:rsid w:val="00F958E0"/>
    <w:rsid w:val="00FA11C6"/>
    <w:rsid w:val="00FA6639"/>
    <w:rsid w:val="00FC77B8"/>
    <w:rsid w:val="00FD1EDF"/>
    <w:rsid w:val="00FD286B"/>
    <w:rsid w:val="00FF66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87300"/>
  <w15:chartTrackingRefBased/>
  <w15:docId w15:val="{58DE5EDE-E6C2-447F-9761-4853B40C2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sz w:val="22"/>
      <w:szCs w:val="22"/>
      <w:lang w:eastAsia="en-US"/>
    </w:rPr>
  </w:style>
  <w:style w:type="paragraph" w:styleId="Nagwek1">
    <w:name w:val="heading 1"/>
    <w:basedOn w:val="Normalny"/>
    <w:next w:val="Normalny"/>
    <w:link w:val="Nagwek1Znak"/>
    <w:qFormat/>
    <w:rsid w:val="00DC6BB3"/>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DC6BB3"/>
    <w:pPr>
      <w:keepNext/>
      <w:spacing w:before="240" w:after="60" w:line="240" w:lineRule="auto"/>
      <w:outlineLvl w:val="1"/>
    </w:pPr>
    <w:rPr>
      <w:rFonts w:ascii="Arial" w:eastAsia="Times New Roman" w:hAnsi="Arial" w:cs="Arial"/>
      <w:b/>
      <w:bCs/>
      <w:i/>
      <w:iCs/>
      <w:sz w:val="28"/>
      <w:szCs w:val="28"/>
      <w:lang w:eastAsia="pl-PL"/>
    </w:rPr>
  </w:style>
  <w:style w:type="paragraph" w:styleId="Nagwek3">
    <w:name w:val="heading 3"/>
    <w:basedOn w:val="Normalny"/>
    <w:next w:val="Normalny"/>
    <w:link w:val="Nagwek3Znak"/>
    <w:qFormat/>
    <w:rsid w:val="00DC6BB3"/>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DC6BB3"/>
    <w:pPr>
      <w:keepNext/>
      <w:spacing w:before="240" w:after="60" w:line="240" w:lineRule="auto"/>
      <w:outlineLvl w:val="3"/>
    </w:pPr>
    <w:rPr>
      <w:rFonts w:ascii="Times New Roman" w:eastAsia="Times New Roman" w:hAnsi="Times New Roman"/>
      <w:b/>
      <w:bCs/>
      <w:sz w:val="28"/>
      <w:szCs w:val="28"/>
      <w:lang w:eastAsia="pl-PL"/>
    </w:rPr>
  </w:style>
  <w:style w:type="paragraph" w:styleId="Nagwek5">
    <w:name w:val="heading 5"/>
    <w:basedOn w:val="Normalny"/>
    <w:next w:val="Normalny"/>
    <w:link w:val="Nagwek5Znak"/>
    <w:qFormat/>
    <w:rsid w:val="00DC6BB3"/>
    <w:pPr>
      <w:spacing w:before="240" w:after="60" w:line="240" w:lineRule="auto"/>
      <w:outlineLvl w:val="4"/>
    </w:pPr>
    <w:rPr>
      <w:rFonts w:ascii="Times New Roman" w:eastAsia="Times New Roman" w:hAnsi="Times New Roman"/>
      <w:b/>
      <w:bCs/>
      <w:i/>
      <w:iCs/>
      <w:sz w:val="26"/>
      <w:szCs w:val="26"/>
      <w:lang w:eastAsia="pl-PL"/>
    </w:rPr>
  </w:style>
  <w:style w:type="paragraph" w:styleId="Nagwek6">
    <w:name w:val="heading 6"/>
    <w:basedOn w:val="Normalny"/>
    <w:next w:val="Normalny"/>
    <w:link w:val="Nagwek6Znak"/>
    <w:qFormat/>
    <w:rsid w:val="00DC6BB3"/>
    <w:pPr>
      <w:spacing w:before="240" w:after="60" w:line="240" w:lineRule="auto"/>
      <w:outlineLvl w:val="5"/>
    </w:pPr>
    <w:rPr>
      <w:rFonts w:ascii="Times New Roman" w:eastAsia="Times New Roman" w:hAnsi="Times New Roman"/>
      <w:b/>
      <w:bCs/>
      <w:lang w:eastAsia="pl-PL"/>
    </w:rPr>
  </w:style>
  <w:style w:type="paragraph" w:styleId="Nagwek8">
    <w:name w:val="heading 8"/>
    <w:basedOn w:val="Normalny"/>
    <w:next w:val="Normalny"/>
    <w:link w:val="Nagwek8Znak"/>
    <w:qFormat/>
    <w:rsid w:val="00DC6BB3"/>
    <w:pPr>
      <w:spacing w:before="240" w:after="60" w:line="240" w:lineRule="auto"/>
      <w:outlineLvl w:val="7"/>
    </w:pPr>
    <w:rPr>
      <w:rFonts w:ascii="Times New Roman" w:eastAsia="Times New Roman" w:hAnsi="Times New Roman"/>
      <w:i/>
      <w:iCs/>
      <w:sz w:val="24"/>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DC6BB3"/>
    <w:rPr>
      <w:rFonts w:ascii="Arial" w:eastAsia="Times New Roman" w:hAnsi="Arial" w:cs="Arial"/>
      <w:b/>
      <w:bCs/>
      <w:kern w:val="32"/>
      <w:sz w:val="32"/>
      <w:szCs w:val="32"/>
      <w:lang w:eastAsia="pl-PL"/>
    </w:rPr>
  </w:style>
  <w:style w:type="character" w:customStyle="1" w:styleId="Nagwek2Znak">
    <w:name w:val="Nagłówek 2 Znak"/>
    <w:link w:val="Nagwek2"/>
    <w:rsid w:val="00DC6BB3"/>
    <w:rPr>
      <w:rFonts w:ascii="Arial" w:eastAsia="Times New Roman" w:hAnsi="Arial" w:cs="Arial"/>
      <w:b/>
      <w:bCs/>
      <w:i/>
      <w:iCs/>
      <w:sz w:val="28"/>
      <w:szCs w:val="28"/>
      <w:lang w:eastAsia="pl-PL"/>
    </w:rPr>
  </w:style>
  <w:style w:type="character" w:customStyle="1" w:styleId="Nagwek3Znak">
    <w:name w:val="Nagłówek 3 Znak"/>
    <w:link w:val="Nagwek3"/>
    <w:rsid w:val="00DC6BB3"/>
    <w:rPr>
      <w:rFonts w:ascii="Arial" w:eastAsia="Times New Roman" w:hAnsi="Arial" w:cs="Arial"/>
      <w:b/>
      <w:bCs/>
      <w:sz w:val="26"/>
      <w:szCs w:val="26"/>
      <w:lang w:eastAsia="pl-PL"/>
    </w:rPr>
  </w:style>
  <w:style w:type="character" w:customStyle="1" w:styleId="Nagwek4Znak">
    <w:name w:val="Nagłówek 4 Znak"/>
    <w:link w:val="Nagwek4"/>
    <w:rsid w:val="00DC6BB3"/>
    <w:rPr>
      <w:rFonts w:ascii="Times New Roman" w:eastAsia="Times New Roman" w:hAnsi="Times New Roman" w:cs="Times New Roman"/>
      <w:b/>
      <w:bCs/>
      <w:sz w:val="28"/>
      <w:szCs w:val="28"/>
      <w:lang w:eastAsia="pl-PL"/>
    </w:rPr>
  </w:style>
  <w:style w:type="character" w:customStyle="1" w:styleId="Nagwek5Znak">
    <w:name w:val="Nagłówek 5 Znak"/>
    <w:link w:val="Nagwek5"/>
    <w:rsid w:val="00DC6BB3"/>
    <w:rPr>
      <w:rFonts w:ascii="Times New Roman" w:eastAsia="Times New Roman" w:hAnsi="Times New Roman" w:cs="Times New Roman"/>
      <w:b/>
      <w:bCs/>
      <w:i/>
      <w:iCs/>
      <w:sz w:val="26"/>
      <w:szCs w:val="26"/>
      <w:lang w:eastAsia="pl-PL"/>
    </w:rPr>
  </w:style>
  <w:style w:type="character" w:customStyle="1" w:styleId="Nagwek6Znak">
    <w:name w:val="Nagłówek 6 Znak"/>
    <w:link w:val="Nagwek6"/>
    <w:rsid w:val="00DC6BB3"/>
    <w:rPr>
      <w:rFonts w:ascii="Times New Roman" w:eastAsia="Times New Roman" w:hAnsi="Times New Roman" w:cs="Times New Roman"/>
      <w:b/>
      <w:bCs/>
      <w:lang w:eastAsia="pl-PL"/>
    </w:rPr>
  </w:style>
  <w:style w:type="character" w:customStyle="1" w:styleId="Nagwek8Znak">
    <w:name w:val="Nagłówek 8 Znak"/>
    <w:link w:val="Nagwek8"/>
    <w:rsid w:val="00DC6BB3"/>
    <w:rPr>
      <w:rFonts w:ascii="Times New Roman" w:eastAsia="Times New Roman" w:hAnsi="Times New Roman" w:cs="Times New Roman"/>
      <w:i/>
      <w:iCs/>
      <w:sz w:val="24"/>
      <w:szCs w:val="24"/>
      <w:lang w:val="x-none" w:eastAsia="x-none"/>
    </w:rPr>
  </w:style>
  <w:style w:type="numbering" w:customStyle="1" w:styleId="Bezlisty1">
    <w:name w:val="Bez listy1"/>
    <w:next w:val="Bezlisty"/>
    <w:semiHidden/>
    <w:rsid w:val="00DC6BB3"/>
  </w:style>
  <w:style w:type="paragraph" w:styleId="Tekstpodstawowy">
    <w:name w:val="Body Text"/>
    <w:aliases w:val=" Znak, Znak Znak,Znak"/>
    <w:basedOn w:val="Normalny"/>
    <w:link w:val="TekstpodstawowyZnak"/>
    <w:rsid w:val="00DC6BB3"/>
    <w:pPr>
      <w:spacing w:after="0" w:line="240" w:lineRule="auto"/>
      <w:jc w:val="center"/>
    </w:pPr>
    <w:rPr>
      <w:rFonts w:ascii="Times New Roman" w:eastAsia="Times New Roman" w:hAnsi="Times New Roman"/>
      <w:sz w:val="36"/>
      <w:szCs w:val="24"/>
      <w:lang w:eastAsia="pl-PL"/>
    </w:rPr>
  </w:style>
  <w:style w:type="character" w:customStyle="1" w:styleId="TekstpodstawowyZnak">
    <w:name w:val="Tekst podstawowy Znak"/>
    <w:aliases w:val=" Znak Znak1, Znak Znak Znak,Znak Znak"/>
    <w:link w:val="Tekstpodstawowy"/>
    <w:rsid w:val="00DC6BB3"/>
    <w:rPr>
      <w:rFonts w:ascii="Times New Roman" w:eastAsia="Times New Roman" w:hAnsi="Times New Roman" w:cs="Times New Roman"/>
      <w:sz w:val="36"/>
      <w:szCs w:val="24"/>
      <w:lang w:eastAsia="pl-PL"/>
    </w:rPr>
  </w:style>
  <w:style w:type="paragraph" w:styleId="Stopka">
    <w:name w:val="footer"/>
    <w:basedOn w:val="Normalny"/>
    <w:link w:val="StopkaZnak"/>
    <w:rsid w:val="00DC6BB3"/>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StopkaZnak">
    <w:name w:val="Stopka Znak"/>
    <w:link w:val="Stopka"/>
    <w:rsid w:val="00DC6BB3"/>
    <w:rPr>
      <w:rFonts w:ascii="Times New Roman" w:eastAsia="Times New Roman" w:hAnsi="Times New Roman" w:cs="Times New Roman"/>
      <w:sz w:val="24"/>
      <w:szCs w:val="20"/>
      <w:lang w:val="x-none" w:eastAsia="x-none"/>
    </w:rPr>
  </w:style>
  <w:style w:type="paragraph" w:styleId="Nagwek">
    <w:name w:val="header"/>
    <w:basedOn w:val="Normalny"/>
    <w:link w:val="NagwekZnak"/>
    <w:rsid w:val="00DC6BB3"/>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link w:val="Nagwek"/>
    <w:rsid w:val="00DC6BB3"/>
    <w:rPr>
      <w:rFonts w:ascii="Times New Roman" w:eastAsia="Times New Roman" w:hAnsi="Times New Roman" w:cs="Times New Roman"/>
      <w:sz w:val="24"/>
      <w:szCs w:val="24"/>
      <w:lang w:eastAsia="pl-PL"/>
    </w:rPr>
  </w:style>
  <w:style w:type="character" w:styleId="Numerstrony">
    <w:name w:val="page number"/>
    <w:rsid w:val="00DC6BB3"/>
  </w:style>
  <w:style w:type="table" w:styleId="Tabela-Siatka">
    <w:name w:val="Table Grid"/>
    <w:basedOn w:val="Standardowy"/>
    <w:rsid w:val="00DC6BB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ormalny"/>
    <w:rsid w:val="00DC6BB3"/>
    <w:pPr>
      <w:spacing w:after="0" w:line="240" w:lineRule="auto"/>
    </w:pPr>
    <w:rPr>
      <w:rFonts w:ascii="Times New Roman" w:eastAsia="Times New Roman" w:hAnsi="Times New Roman"/>
      <w:sz w:val="24"/>
      <w:szCs w:val="20"/>
      <w:lang w:eastAsia="pl-PL"/>
    </w:rPr>
  </w:style>
  <w:style w:type="paragraph" w:styleId="Tekstpodstawowy3">
    <w:name w:val="Body Text 3"/>
    <w:basedOn w:val="Normalny"/>
    <w:link w:val="Tekstpodstawowy3Znak"/>
    <w:rsid w:val="00DC6BB3"/>
    <w:pPr>
      <w:spacing w:after="120" w:line="240" w:lineRule="auto"/>
    </w:pPr>
    <w:rPr>
      <w:rFonts w:ascii="Times New Roman" w:eastAsia="Times New Roman" w:hAnsi="Times New Roman"/>
      <w:sz w:val="16"/>
      <w:szCs w:val="16"/>
      <w:lang w:val="x-none" w:eastAsia="x-none"/>
    </w:rPr>
  </w:style>
  <w:style w:type="character" w:customStyle="1" w:styleId="Tekstpodstawowy3Znak">
    <w:name w:val="Tekst podstawowy 3 Znak"/>
    <w:link w:val="Tekstpodstawowy3"/>
    <w:rsid w:val="00DC6BB3"/>
    <w:rPr>
      <w:rFonts w:ascii="Times New Roman" w:eastAsia="Times New Roman" w:hAnsi="Times New Roman" w:cs="Times New Roman"/>
      <w:sz w:val="16"/>
      <w:szCs w:val="16"/>
      <w:lang w:val="x-none" w:eastAsia="x-none"/>
    </w:rPr>
  </w:style>
  <w:style w:type="paragraph" w:styleId="Tekstpodstawowywcity">
    <w:name w:val="Body Text Indent"/>
    <w:basedOn w:val="Normalny"/>
    <w:link w:val="TekstpodstawowywcityZnak"/>
    <w:rsid w:val="00DC6BB3"/>
    <w:pPr>
      <w:spacing w:after="120" w:line="240" w:lineRule="auto"/>
      <w:ind w:left="283"/>
    </w:pPr>
    <w:rPr>
      <w:rFonts w:ascii="Times New Roman" w:eastAsia="Times New Roman" w:hAnsi="Times New Roman"/>
      <w:sz w:val="24"/>
      <w:szCs w:val="24"/>
      <w:lang w:val="x-none" w:eastAsia="x-none"/>
    </w:rPr>
  </w:style>
  <w:style w:type="character" w:customStyle="1" w:styleId="TekstpodstawowywcityZnak">
    <w:name w:val="Tekst podstawowy wcięty Znak"/>
    <w:link w:val="Tekstpodstawowywcity"/>
    <w:rsid w:val="00DC6BB3"/>
    <w:rPr>
      <w:rFonts w:ascii="Times New Roman" w:eastAsia="Times New Roman" w:hAnsi="Times New Roman" w:cs="Times New Roman"/>
      <w:sz w:val="24"/>
      <w:szCs w:val="24"/>
      <w:lang w:val="x-none" w:eastAsia="x-none"/>
    </w:rPr>
  </w:style>
  <w:style w:type="paragraph" w:styleId="Tekstblokowy">
    <w:name w:val="Block Text"/>
    <w:basedOn w:val="Normalny"/>
    <w:rsid w:val="00DC6BB3"/>
    <w:pPr>
      <w:tabs>
        <w:tab w:val="left" w:pos="1276"/>
        <w:tab w:val="left" w:pos="8789"/>
        <w:tab w:val="left" w:pos="9214"/>
      </w:tabs>
      <w:spacing w:after="0" w:line="240" w:lineRule="auto"/>
      <w:ind w:left="142" w:right="141" w:hanging="142"/>
      <w:jc w:val="both"/>
    </w:pPr>
    <w:rPr>
      <w:rFonts w:ascii="Arial" w:eastAsia="Times New Roman" w:hAnsi="Arial"/>
      <w:sz w:val="20"/>
      <w:szCs w:val="20"/>
      <w:lang w:eastAsia="pl-PL"/>
    </w:rPr>
  </w:style>
  <w:style w:type="character" w:styleId="Hipercze">
    <w:name w:val="Hyperlink"/>
    <w:uiPriority w:val="99"/>
    <w:rsid w:val="00DC6BB3"/>
    <w:rPr>
      <w:color w:val="0000FF"/>
      <w:u w:val="single"/>
    </w:rPr>
  </w:style>
  <w:style w:type="character" w:styleId="UyteHipercze">
    <w:name w:val="FollowedHyperlink"/>
    <w:rsid w:val="00DC6BB3"/>
    <w:rPr>
      <w:color w:val="800080"/>
      <w:u w:val="single"/>
    </w:rPr>
  </w:style>
  <w:style w:type="paragraph" w:styleId="Tekstdymka">
    <w:name w:val="Balloon Text"/>
    <w:basedOn w:val="Normalny"/>
    <w:link w:val="TekstdymkaZnak"/>
    <w:semiHidden/>
    <w:rsid w:val="00DC6BB3"/>
    <w:pPr>
      <w:spacing w:after="0" w:line="240" w:lineRule="auto"/>
    </w:pPr>
    <w:rPr>
      <w:rFonts w:ascii="Tahoma" w:eastAsia="Times New Roman" w:hAnsi="Tahoma" w:cs="Tahoma"/>
      <w:sz w:val="16"/>
      <w:szCs w:val="16"/>
      <w:lang w:eastAsia="pl-PL"/>
    </w:rPr>
  </w:style>
  <w:style w:type="character" w:customStyle="1" w:styleId="TekstdymkaZnak">
    <w:name w:val="Tekst dymka Znak"/>
    <w:link w:val="Tekstdymka"/>
    <w:semiHidden/>
    <w:rsid w:val="00DC6BB3"/>
    <w:rPr>
      <w:rFonts w:ascii="Tahoma" w:eastAsia="Times New Roman" w:hAnsi="Tahoma" w:cs="Tahoma"/>
      <w:sz w:val="16"/>
      <w:szCs w:val="16"/>
      <w:lang w:eastAsia="pl-PL"/>
    </w:rPr>
  </w:style>
  <w:style w:type="table" w:styleId="Tabela-Elegancki">
    <w:name w:val="Table Elegant"/>
    <w:basedOn w:val="Standardowy"/>
    <w:rsid w:val="00DC6BB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NormalnyWeb">
    <w:name w:val="Normal (Web)"/>
    <w:basedOn w:val="Normalny"/>
    <w:rsid w:val="00DC6BB3"/>
    <w:pPr>
      <w:spacing w:after="0" w:line="240" w:lineRule="auto"/>
    </w:pPr>
    <w:rPr>
      <w:rFonts w:ascii="Verdana" w:eastAsia="Times New Roman" w:hAnsi="Verdana"/>
      <w:sz w:val="17"/>
      <w:szCs w:val="17"/>
      <w:lang w:eastAsia="pl-PL"/>
    </w:rPr>
  </w:style>
  <w:style w:type="paragraph" w:styleId="HTML-wstpniesformatowany">
    <w:name w:val="HTML Preformatted"/>
    <w:basedOn w:val="Normalny"/>
    <w:link w:val="HTML-wstpniesformatowanyZnak"/>
    <w:rsid w:val="00DC6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val="x-none" w:eastAsia="x-none"/>
    </w:rPr>
  </w:style>
  <w:style w:type="character" w:customStyle="1" w:styleId="HTML-wstpniesformatowanyZnak">
    <w:name w:val="HTML - wstępnie sformatowany Znak"/>
    <w:link w:val="HTML-wstpniesformatowany"/>
    <w:rsid w:val="00DC6BB3"/>
    <w:rPr>
      <w:rFonts w:ascii="Courier New" w:eastAsia="Times New Roman" w:hAnsi="Courier New" w:cs="Times New Roman"/>
      <w:sz w:val="20"/>
      <w:szCs w:val="20"/>
      <w:lang w:val="x-none" w:eastAsia="x-none"/>
    </w:rPr>
  </w:style>
  <w:style w:type="character" w:customStyle="1" w:styleId="ustZnak">
    <w:name w:val="ust Znak"/>
    <w:link w:val="ust"/>
    <w:locked/>
    <w:rsid w:val="00DC6BB3"/>
    <w:rPr>
      <w:sz w:val="24"/>
      <w:szCs w:val="24"/>
      <w:lang w:val="x-none" w:eastAsia="pl-PL"/>
    </w:rPr>
  </w:style>
  <w:style w:type="paragraph" w:customStyle="1" w:styleId="ust">
    <w:name w:val="ust"/>
    <w:basedOn w:val="Normalny"/>
    <w:link w:val="ustZnak"/>
    <w:rsid w:val="00DC6BB3"/>
    <w:pPr>
      <w:spacing w:after="80" w:line="240" w:lineRule="auto"/>
      <w:ind w:left="431" w:hanging="255"/>
      <w:jc w:val="both"/>
    </w:pPr>
    <w:rPr>
      <w:sz w:val="24"/>
      <w:szCs w:val="24"/>
      <w:lang w:val="x-none" w:eastAsia="pl-PL"/>
    </w:rPr>
  </w:style>
  <w:style w:type="character" w:customStyle="1" w:styleId="header-produkty">
    <w:name w:val="header-produkty"/>
    <w:rsid w:val="00DC6BB3"/>
  </w:style>
  <w:style w:type="paragraph" w:customStyle="1" w:styleId="Default">
    <w:name w:val="Default"/>
    <w:rsid w:val="00DC6BB3"/>
    <w:pPr>
      <w:autoSpaceDE w:val="0"/>
      <w:autoSpaceDN w:val="0"/>
      <w:adjustRightInd w:val="0"/>
    </w:pPr>
    <w:rPr>
      <w:rFonts w:ascii="Times New Roman" w:eastAsia="Times New Roman" w:hAnsi="Times New Roman"/>
      <w:color w:val="000000"/>
      <w:sz w:val="24"/>
      <w:szCs w:val="24"/>
    </w:rPr>
  </w:style>
  <w:style w:type="paragraph" w:customStyle="1" w:styleId="Tekstpodstawowy31">
    <w:name w:val="Tekst podstawowy 31"/>
    <w:basedOn w:val="Normalny"/>
    <w:rsid w:val="00DC6BB3"/>
    <w:pPr>
      <w:overflowPunct w:val="0"/>
      <w:autoSpaceDE w:val="0"/>
      <w:spacing w:after="0" w:line="240" w:lineRule="auto"/>
    </w:pPr>
    <w:rPr>
      <w:rFonts w:ascii="Times New Roman" w:eastAsia="Times New Roman" w:hAnsi="Times New Roman"/>
      <w:szCs w:val="20"/>
      <w:lang w:eastAsia="ar-SA"/>
    </w:rPr>
  </w:style>
  <w:style w:type="numbering" w:styleId="111111">
    <w:name w:val="Outline List 2"/>
    <w:basedOn w:val="Bezlisty"/>
    <w:rsid w:val="00DC6BB3"/>
    <w:pPr>
      <w:numPr>
        <w:numId w:val="1"/>
      </w:numPr>
    </w:pPr>
  </w:style>
  <w:style w:type="paragraph" w:styleId="Listanumerowana">
    <w:name w:val="List Number"/>
    <w:basedOn w:val="Normalny"/>
    <w:rsid w:val="00DC6BB3"/>
    <w:pPr>
      <w:numPr>
        <w:numId w:val="2"/>
      </w:numPr>
      <w:spacing w:before="60" w:after="0" w:line="240" w:lineRule="auto"/>
      <w:jc w:val="both"/>
    </w:pPr>
    <w:rPr>
      <w:rFonts w:ascii="Arial" w:eastAsia="Times New Roman" w:hAnsi="Arial"/>
      <w:sz w:val="23"/>
      <w:szCs w:val="20"/>
      <w:lang w:eastAsia="pl-PL"/>
    </w:rPr>
  </w:style>
  <w:style w:type="character" w:styleId="Odwoaniedokomentarza">
    <w:name w:val="annotation reference"/>
    <w:semiHidden/>
    <w:rsid w:val="00DC6BB3"/>
    <w:rPr>
      <w:sz w:val="16"/>
      <w:szCs w:val="16"/>
    </w:rPr>
  </w:style>
  <w:style w:type="paragraph" w:styleId="Tekstkomentarza">
    <w:name w:val="annotation text"/>
    <w:basedOn w:val="Normalny"/>
    <w:link w:val="TekstkomentarzaZnak"/>
    <w:semiHidden/>
    <w:rsid w:val="00DC6BB3"/>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semiHidden/>
    <w:rsid w:val="00DC6BB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DC6BB3"/>
    <w:rPr>
      <w:b/>
      <w:bCs/>
    </w:rPr>
  </w:style>
  <w:style w:type="character" w:customStyle="1" w:styleId="TematkomentarzaZnak">
    <w:name w:val="Temat komentarza Znak"/>
    <w:link w:val="Tematkomentarza"/>
    <w:semiHidden/>
    <w:rsid w:val="00DC6BB3"/>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DC6BB3"/>
    <w:pPr>
      <w:spacing w:after="120" w:line="480" w:lineRule="auto"/>
    </w:pPr>
    <w:rPr>
      <w:rFonts w:ascii="Times New Roman" w:eastAsia="Times New Roman" w:hAnsi="Times New Roman"/>
      <w:sz w:val="24"/>
      <w:szCs w:val="24"/>
      <w:lang w:eastAsia="pl-PL"/>
    </w:rPr>
  </w:style>
  <w:style w:type="character" w:customStyle="1" w:styleId="Tekstpodstawowy2Znak">
    <w:name w:val="Tekst podstawowy 2 Znak"/>
    <w:link w:val="Tekstpodstawowy2"/>
    <w:rsid w:val="00DC6BB3"/>
    <w:rPr>
      <w:rFonts w:ascii="Times New Roman" w:eastAsia="Times New Roman" w:hAnsi="Times New Roman" w:cs="Times New Roman"/>
      <w:sz w:val="24"/>
      <w:szCs w:val="24"/>
      <w:lang w:eastAsia="pl-PL"/>
    </w:rPr>
  </w:style>
  <w:style w:type="character" w:styleId="Pogrubienie">
    <w:name w:val="Strong"/>
    <w:qFormat/>
    <w:rsid w:val="00DC6BB3"/>
    <w:rPr>
      <w:b/>
      <w:bCs/>
    </w:rPr>
  </w:style>
  <w:style w:type="character" w:customStyle="1" w:styleId="lmenustartend">
    <w:name w:val="lmenustartend"/>
    <w:rsid w:val="00DC6BB3"/>
  </w:style>
  <w:style w:type="character" w:customStyle="1" w:styleId="oznaczenie">
    <w:name w:val="oznaczenie"/>
    <w:rsid w:val="00DC6BB3"/>
  </w:style>
  <w:style w:type="character" w:styleId="Odwoanieprzypisudolnego">
    <w:name w:val="footnote reference"/>
    <w:uiPriority w:val="99"/>
    <w:semiHidden/>
    <w:rsid w:val="00DC6BB3"/>
    <w:rPr>
      <w:rFonts w:cs="Times New Roman"/>
      <w:vertAlign w:val="superscript"/>
    </w:rPr>
  </w:style>
  <w:style w:type="paragraph" w:styleId="Tytu">
    <w:name w:val="Title"/>
    <w:basedOn w:val="Normalny"/>
    <w:link w:val="TytuZnak"/>
    <w:qFormat/>
    <w:rsid w:val="00DC6BB3"/>
    <w:pPr>
      <w:tabs>
        <w:tab w:val="left" w:pos="8505"/>
        <w:tab w:val="left" w:pos="13608"/>
      </w:tabs>
      <w:spacing w:before="240" w:after="60" w:line="360" w:lineRule="auto"/>
      <w:ind w:firstLine="425"/>
      <w:jc w:val="center"/>
    </w:pPr>
    <w:rPr>
      <w:rFonts w:ascii="Times New Roman" w:eastAsia="Times New Roman" w:hAnsi="Times New Roman"/>
      <w:b/>
      <w:bCs/>
      <w:kern w:val="28"/>
      <w:sz w:val="36"/>
      <w:szCs w:val="36"/>
      <w:lang w:eastAsia="pl-PL"/>
    </w:rPr>
  </w:style>
  <w:style w:type="character" w:customStyle="1" w:styleId="TytuZnak">
    <w:name w:val="Tytuł Znak"/>
    <w:link w:val="Tytu"/>
    <w:rsid w:val="00DC6BB3"/>
    <w:rPr>
      <w:rFonts w:ascii="Times New Roman" w:eastAsia="Times New Roman" w:hAnsi="Times New Roman" w:cs="Times New Roman"/>
      <w:b/>
      <w:bCs/>
      <w:kern w:val="28"/>
      <w:sz w:val="36"/>
      <w:szCs w:val="36"/>
      <w:lang w:eastAsia="pl-PL"/>
    </w:rPr>
  </w:style>
  <w:style w:type="paragraph" w:styleId="Tekstprzypisudolnego">
    <w:name w:val="footnote text"/>
    <w:basedOn w:val="Normalny"/>
    <w:link w:val="TekstprzypisudolnegoZnak"/>
    <w:uiPriority w:val="99"/>
    <w:semiHidden/>
    <w:rsid w:val="00DC6BB3"/>
    <w:pPr>
      <w:tabs>
        <w:tab w:val="left" w:pos="8505"/>
        <w:tab w:val="left" w:pos="13608"/>
      </w:tabs>
      <w:spacing w:before="60" w:after="0" w:line="360" w:lineRule="auto"/>
      <w:ind w:firstLine="425"/>
      <w:jc w:val="both"/>
    </w:pPr>
    <w:rPr>
      <w:rFonts w:ascii="Times New Roman" w:eastAsia="Times New Roman" w:hAnsi="Times New Roman"/>
      <w:kern w:val="16"/>
      <w:sz w:val="20"/>
      <w:szCs w:val="20"/>
      <w:lang w:eastAsia="pl-PL"/>
    </w:rPr>
  </w:style>
  <w:style w:type="character" w:customStyle="1" w:styleId="TekstprzypisudolnegoZnak">
    <w:name w:val="Tekst przypisu dolnego Znak"/>
    <w:link w:val="Tekstprzypisudolnego"/>
    <w:uiPriority w:val="99"/>
    <w:semiHidden/>
    <w:rsid w:val="00DC6BB3"/>
    <w:rPr>
      <w:rFonts w:ascii="Times New Roman" w:eastAsia="Times New Roman" w:hAnsi="Times New Roman" w:cs="Times New Roman"/>
      <w:kern w:val="16"/>
      <w:sz w:val="20"/>
      <w:szCs w:val="20"/>
      <w:lang w:eastAsia="pl-PL"/>
    </w:rPr>
  </w:style>
  <w:style w:type="character" w:customStyle="1" w:styleId="ZnakZnakZnakZnak">
    <w:name w:val="Znak Znak Znak Znak"/>
    <w:rsid w:val="00DC6BB3"/>
    <w:rPr>
      <w:sz w:val="36"/>
      <w:szCs w:val="24"/>
      <w:lang w:val="pl-PL" w:eastAsia="pl-PL" w:bidi="ar-SA"/>
    </w:rPr>
  </w:style>
  <w:style w:type="paragraph" w:styleId="Mapadokumentu">
    <w:name w:val="Document Map"/>
    <w:aliases w:val="Mapa dokumentu1"/>
    <w:basedOn w:val="Normalny"/>
    <w:link w:val="MapadokumentuZnak"/>
    <w:semiHidden/>
    <w:rsid w:val="00DC6BB3"/>
    <w:pPr>
      <w:shd w:val="clear" w:color="auto" w:fill="000080"/>
      <w:spacing w:after="0" w:line="240" w:lineRule="auto"/>
    </w:pPr>
    <w:rPr>
      <w:rFonts w:ascii="Tahoma" w:eastAsia="Times New Roman" w:hAnsi="Tahoma" w:cs="Tahoma"/>
      <w:sz w:val="20"/>
      <w:szCs w:val="20"/>
      <w:lang w:eastAsia="pl-PL"/>
    </w:rPr>
  </w:style>
  <w:style w:type="character" w:customStyle="1" w:styleId="MapadokumentuZnak">
    <w:name w:val="Mapa dokumentu Znak"/>
    <w:aliases w:val="Mapa dokumentu1 Znak"/>
    <w:link w:val="Mapadokumentu"/>
    <w:semiHidden/>
    <w:rsid w:val="00DC6BB3"/>
    <w:rPr>
      <w:rFonts w:ascii="Tahoma" w:eastAsia="Times New Roman" w:hAnsi="Tahoma" w:cs="Tahoma"/>
      <w:sz w:val="20"/>
      <w:szCs w:val="20"/>
      <w:shd w:val="clear" w:color="auto" w:fill="000080"/>
      <w:lang w:eastAsia="pl-PL"/>
    </w:rPr>
  </w:style>
  <w:style w:type="character" w:customStyle="1" w:styleId="alb">
    <w:name w:val="a_lb"/>
    <w:rsid w:val="00DC6BB3"/>
  </w:style>
  <w:style w:type="character" w:customStyle="1" w:styleId="fn-ref">
    <w:name w:val="fn-ref"/>
    <w:rsid w:val="00DC6BB3"/>
  </w:style>
  <w:style w:type="paragraph" w:styleId="Akapitzlist">
    <w:name w:val="List Paragraph"/>
    <w:aliases w:val="CW_Lista"/>
    <w:basedOn w:val="Normalny"/>
    <w:link w:val="AkapitzlistZnak"/>
    <w:uiPriority w:val="34"/>
    <w:qFormat/>
    <w:rsid w:val="00DC6BB3"/>
    <w:pPr>
      <w:spacing w:after="0" w:line="240" w:lineRule="auto"/>
      <w:ind w:left="708"/>
    </w:pPr>
    <w:rPr>
      <w:rFonts w:ascii="Times New Roman" w:eastAsia="Times New Roman" w:hAnsi="Times New Roman"/>
      <w:sz w:val="24"/>
      <w:szCs w:val="24"/>
      <w:lang w:eastAsia="pl-PL"/>
    </w:rPr>
  </w:style>
  <w:style w:type="paragraph" w:styleId="Tekstpodstawowywcity3">
    <w:name w:val="Body Text Indent 3"/>
    <w:basedOn w:val="Normalny"/>
    <w:link w:val="Tekstpodstawowywcity3Znak"/>
    <w:rsid w:val="00DC6BB3"/>
    <w:pPr>
      <w:spacing w:after="120" w:line="240" w:lineRule="auto"/>
      <w:ind w:left="283"/>
    </w:pPr>
    <w:rPr>
      <w:rFonts w:ascii="Times New Roman" w:eastAsia="Times New Roman" w:hAnsi="Times New Roman"/>
      <w:sz w:val="16"/>
      <w:szCs w:val="16"/>
      <w:lang w:val="x-none" w:eastAsia="x-none"/>
    </w:rPr>
  </w:style>
  <w:style w:type="character" w:customStyle="1" w:styleId="Tekstpodstawowywcity3Znak">
    <w:name w:val="Tekst podstawowy wcięty 3 Znak"/>
    <w:link w:val="Tekstpodstawowywcity3"/>
    <w:rsid w:val="00DC6BB3"/>
    <w:rPr>
      <w:rFonts w:ascii="Times New Roman" w:eastAsia="Times New Roman" w:hAnsi="Times New Roman" w:cs="Times New Roman"/>
      <w:sz w:val="16"/>
      <w:szCs w:val="16"/>
      <w:lang w:val="x-none" w:eastAsia="x-none"/>
    </w:rPr>
  </w:style>
  <w:style w:type="paragraph" w:customStyle="1" w:styleId="Akapitzlist1">
    <w:name w:val="Akapit z listą1"/>
    <w:basedOn w:val="Normalny"/>
    <w:rsid w:val="00DC6BB3"/>
    <w:pPr>
      <w:spacing w:after="200" w:line="276" w:lineRule="auto"/>
      <w:ind w:left="720"/>
      <w:contextualSpacing/>
    </w:pPr>
    <w:rPr>
      <w:rFonts w:eastAsia="Times New Roman"/>
    </w:rPr>
  </w:style>
  <w:style w:type="character" w:customStyle="1" w:styleId="FootnoteTextChar">
    <w:name w:val="Footnote Text Char"/>
    <w:locked/>
    <w:rsid w:val="00DC6BB3"/>
    <w:rPr>
      <w:rFonts w:ascii="Arial" w:eastAsia="Calibri" w:hAnsi="Arial" w:cs="Arial"/>
      <w:lang w:val="pl-PL" w:eastAsia="ar-SA" w:bidi="ar-SA"/>
    </w:rPr>
  </w:style>
  <w:style w:type="paragraph" w:styleId="Tekstpodstawowywcity2">
    <w:name w:val="Body Text Indent 2"/>
    <w:basedOn w:val="Normalny"/>
    <w:link w:val="Tekstpodstawowywcity2Znak"/>
    <w:semiHidden/>
    <w:rsid w:val="00DC6BB3"/>
    <w:pPr>
      <w:spacing w:after="120" w:line="480" w:lineRule="auto"/>
      <w:ind w:left="283"/>
    </w:pPr>
    <w:rPr>
      <w:rFonts w:eastAsia="Times New Roman"/>
    </w:rPr>
  </w:style>
  <w:style w:type="character" w:customStyle="1" w:styleId="Tekstpodstawowywcity2Znak">
    <w:name w:val="Tekst podstawowy wcięty 2 Znak"/>
    <w:link w:val="Tekstpodstawowywcity2"/>
    <w:semiHidden/>
    <w:rsid w:val="00DC6BB3"/>
    <w:rPr>
      <w:rFonts w:ascii="Calibri" w:eastAsia="Times New Roman" w:hAnsi="Calibri" w:cs="Times New Roman"/>
    </w:rPr>
  </w:style>
  <w:style w:type="paragraph" w:customStyle="1" w:styleId="Standard">
    <w:name w:val="Standard"/>
    <w:rsid w:val="00DC6BB3"/>
    <w:pPr>
      <w:suppressAutoHyphens/>
      <w:autoSpaceDE w:val="0"/>
    </w:pPr>
    <w:rPr>
      <w:rFonts w:ascii="Times New Roman" w:eastAsia="Arial" w:hAnsi="Times New Roman"/>
      <w:szCs w:val="24"/>
      <w:lang w:eastAsia="ar-SA"/>
    </w:rPr>
  </w:style>
  <w:style w:type="character" w:customStyle="1" w:styleId="FontStyle117">
    <w:name w:val="Font Style117"/>
    <w:rsid w:val="00DC6BB3"/>
    <w:rPr>
      <w:rFonts w:ascii="Times New Roman" w:hAnsi="Times New Roman" w:cs="Times New Roman" w:hint="default"/>
      <w:sz w:val="22"/>
      <w:szCs w:val="22"/>
    </w:rPr>
  </w:style>
  <w:style w:type="character" w:customStyle="1" w:styleId="FontStyle132">
    <w:name w:val="Font Style132"/>
    <w:rsid w:val="00DC6BB3"/>
    <w:rPr>
      <w:rFonts w:ascii="Times New Roman" w:hAnsi="Times New Roman" w:cs="Times New Roman" w:hint="default"/>
      <w:sz w:val="22"/>
      <w:szCs w:val="22"/>
    </w:rPr>
  </w:style>
  <w:style w:type="character" w:customStyle="1" w:styleId="AkapitzlistZnak">
    <w:name w:val="Akapit z listą Znak"/>
    <w:aliases w:val="CW_Lista Znak"/>
    <w:link w:val="Akapitzlist"/>
    <w:uiPriority w:val="34"/>
    <w:rsid w:val="00DC6BB3"/>
    <w:rPr>
      <w:rFonts w:ascii="Times New Roman" w:eastAsia="Times New Roman" w:hAnsi="Times New Roman" w:cs="Times New Roman"/>
      <w:sz w:val="24"/>
      <w:szCs w:val="24"/>
      <w:lang w:eastAsia="pl-PL"/>
    </w:rPr>
  </w:style>
  <w:style w:type="paragraph" w:styleId="Zwykytekst">
    <w:name w:val="Plain Text"/>
    <w:basedOn w:val="Normalny"/>
    <w:link w:val="ZwykytekstZnak"/>
    <w:rsid w:val="00DC6BB3"/>
    <w:pPr>
      <w:autoSpaceDE w:val="0"/>
      <w:autoSpaceDN w:val="0"/>
      <w:spacing w:before="90" w:after="0" w:line="380" w:lineRule="atLeast"/>
      <w:jc w:val="both"/>
    </w:pPr>
    <w:rPr>
      <w:rFonts w:ascii="Courier New" w:eastAsia="Times New Roman" w:hAnsi="Courier New"/>
      <w:w w:val="89"/>
      <w:sz w:val="25"/>
      <w:szCs w:val="20"/>
      <w:lang w:val="x-none" w:eastAsia="x-none"/>
    </w:rPr>
  </w:style>
  <w:style w:type="character" w:customStyle="1" w:styleId="ZwykytekstZnak">
    <w:name w:val="Zwykły tekst Znak"/>
    <w:link w:val="Zwykytekst"/>
    <w:rsid w:val="00DC6BB3"/>
    <w:rPr>
      <w:rFonts w:ascii="Courier New" w:eastAsia="Times New Roman" w:hAnsi="Courier New" w:cs="Times New Roman"/>
      <w:w w:val="89"/>
      <w:sz w:val="25"/>
      <w:szCs w:val="20"/>
      <w:lang w:val="x-none" w:eastAsia="x-none"/>
    </w:rPr>
  </w:style>
  <w:style w:type="paragraph" w:styleId="Lista">
    <w:name w:val="List"/>
    <w:basedOn w:val="Normalny"/>
    <w:rsid w:val="00DC6BB3"/>
    <w:pPr>
      <w:spacing w:after="0" w:line="240" w:lineRule="auto"/>
      <w:ind w:left="283" w:hanging="283"/>
      <w:contextualSpacing/>
    </w:pPr>
    <w:rPr>
      <w:rFonts w:ascii="Times New Roman" w:eastAsia="Times New Roman" w:hAnsi="Times New Roman"/>
      <w:sz w:val="24"/>
      <w:szCs w:val="24"/>
      <w:lang w:eastAsia="pl-PL"/>
    </w:rPr>
  </w:style>
  <w:style w:type="paragraph" w:customStyle="1" w:styleId="Tekstpodstawowy21">
    <w:name w:val="Tekst podstawowy 21"/>
    <w:basedOn w:val="Normalny"/>
    <w:rsid w:val="00DC6BB3"/>
    <w:pPr>
      <w:tabs>
        <w:tab w:val="left" w:pos="0"/>
      </w:tabs>
      <w:overflowPunct w:val="0"/>
      <w:autoSpaceDE w:val="0"/>
      <w:autoSpaceDN w:val="0"/>
      <w:adjustRightInd w:val="0"/>
      <w:spacing w:after="0" w:line="240" w:lineRule="auto"/>
      <w:ind w:left="425" w:hanging="426"/>
      <w:jc w:val="center"/>
    </w:pPr>
    <w:rPr>
      <w:rFonts w:ascii="Arial" w:eastAsia="Times New Roman" w:hAnsi="Arial"/>
      <w:sz w:val="24"/>
      <w:szCs w:val="20"/>
      <w:lang w:eastAsia="pl-PL"/>
    </w:rPr>
  </w:style>
  <w:style w:type="paragraph" w:customStyle="1" w:styleId="Tekstpodstawowy25">
    <w:name w:val="Tekst podstawowy 25"/>
    <w:basedOn w:val="Normalny"/>
    <w:rsid w:val="00DC6BB3"/>
    <w:pPr>
      <w:tabs>
        <w:tab w:val="left" w:pos="0"/>
      </w:tabs>
      <w:overflowPunct w:val="0"/>
      <w:autoSpaceDE w:val="0"/>
      <w:autoSpaceDN w:val="0"/>
      <w:adjustRightInd w:val="0"/>
      <w:spacing w:after="0" w:line="240" w:lineRule="auto"/>
      <w:ind w:left="425" w:hanging="426"/>
      <w:jc w:val="center"/>
    </w:pPr>
    <w:rPr>
      <w:rFonts w:ascii="Arial" w:eastAsia="Times New Roman" w:hAnsi="Arial"/>
      <w:sz w:val="24"/>
      <w:szCs w:val="20"/>
      <w:lang w:eastAsia="pl-PL"/>
    </w:rPr>
  </w:style>
  <w:style w:type="character" w:styleId="Nierozpoznanawzmianka">
    <w:name w:val="Unresolved Mention"/>
    <w:uiPriority w:val="99"/>
    <w:semiHidden/>
    <w:unhideWhenUsed/>
    <w:rsid w:val="00DC6BB3"/>
    <w:rPr>
      <w:color w:val="605E5C"/>
      <w:shd w:val="clear" w:color="auto" w:fill="E1DFDD"/>
    </w:rPr>
  </w:style>
  <w:style w:type="character" w:customStyle="1" w:styleId="markedcontent">
    <w:name w:val="markedcontent"/>
    <w:basedOn w:val="Domylnaczcionkaakapitu"/>
    <w:rsid w:val="00511430"/>
  </w:style>
  <w:style w:type="character" w:customStyle="1" w:styleId="textsmallnolink1">
    <w:name w:val="text_small_nolink1"/>
    <w:uiPriority w:val="99"/>
    <w:rsid w:val="00A37F45"/>
    <w:rPr>
      <w:rFonts w:cs="Times New Roman"/>
    </w:rPr>
  </w:style>
  <w:style w:type="character" w:customStyle="1" w:styleId="TeksttreciBezkursywy">
    <w:name w:val="Tekst treści + Bez kursywy"/>
    <w:rsid w:val="00323C82"/>
    <w:rPr>
      <w:rFonts w:ascii="Times New Roman" w:hAnsi="Times New Roman"/>
      <w:i/>
      <w:iCs/>
      <w:color w:val="000000"/>
      <w:spacing w:val="0"/>
      <w:w w:val="100"/>
      <w:position w:val="0"/>
      <w:sz w:val="21"/>
      <w:szCs w:val="21"/>
      <w:u w:val="none"/>
      <w:shd w:val="clear" w:color="auto" w:fill="FFFFFF"/>
      <w:lang w:val="pl-PL" w:eastAsia="x-non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3871708">
      <w:bodyDiv w:val="1"/>
      <w:marLeft w:val="0"/>
      <w:marRight w:val="0"/>
      <w:marTop w:val="0"/>
      <w:marBottom w:val="0"/>
      <w:divBdr>
        <w:top w:val="none" w:sz="0" w:space="0" w:color="auto"/>
        <w:left w:val="none" w:sz="0" w:space="0" w:color="auto"/>
        <w:bottom w:val="none" w:sz="0" w:space="0" w:color="auto"/>
        <w:right w:val="none" w:sz="0" w:space="0" w:color="auto"/>
      </w:divBdr>
    </w:div>
    <w:div w:id="1828280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gov/podpisz-dokument-elektronicznie-wykorzystaj-podpis-zaufany" TargetMode="External"/><Relationship Id="rId3" Type="http://schemas.openxmlformats.org/officeDocument/2006/relationships/settings" Target="settings.xml"/><Relationship Id="rId7" Type="http://schemas.openxmlformats.org/officeDocument/2006/relationships/hyperlink" Target="https://ezamowienia.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zamowienia.gov.pl/" TargetMode="External"/><Relationship Id="rId5" Type="http://schemas.openxmlformats.org/officeDocument/2006/relationships/hyperlink" Target="https://ezamowienia.gov.p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7913</Words>
  <Characters>47478</Characters>
  <Application>Microsoft Office Word</Application>
  <DocSecurity>0</DocSecurity>
  <Lines>395</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55281</CharactersWithSpaces>
  <SharedDoc>false</SharedDoc>
  <HLinks>
    <vt:vector size="24" baseType="variant">
      <vt:variant>
        <vt:i4>262227</vt:i4>
      </vt:variant>
      <vt:variant>
        <vt:i4>9</vt:i4>
      </vt:variant>
      <vt:variant>
        <vt:i4>0</vt:i4>
      </vt:variant>
      <vt:variant>
        <vt:i4>5</vt:i4>
      </vt:variant>
      <vt:variant>
        <vt:lpwstr>https://www.gov.pl/web/gov/podpisz-dokument-elektronicznie-wykorzystaj-podpis-zaufany</vt:lpwstr>
      </vt:variant>
      <vt:variant>
        <vt:lpwstr/>
      </vt:variant>
      <vt:variant>
        <vt:i4>8257580</vt:i4>
      </vt:variant>
      <vt:variant>
        <vt:i4>6</vt:i4>
      </vt:variant>
      <vt:variant>
        <vt:i4>0</vt:i4>
      </vt:variant>
      <vt:variant>
        <vt:i4>5</vt:i4>
      </vt:variant>
      <vt:variant>
        <vt:lpwstr>https://ezamowienia.gov.pl/</vt:lpwstr>
      </vt:variant>
      <vt:variant>
        <vt:lpwstr/>
      </vt:variant>
      <vt:variant>
        <vt:i4>8257580</vt:i4>
      </vt:variant>
      <vt:variant>
        <vt:i4>3</vt:i4>
      </vt:variant>
      <vt:variant>
        <vt:i4>0</vt:i4>
      </vt:variant>
      <vt:variant>
        <vt:i4>5</vt:i4>
      </vt:variant>
      <vt:variant>
        <vt:lpwstr>https://ezamowienia.gov.pl/</vt:lpwstr>
      </vt:variant>
      <vt:variant>
        <vt:lpwstr/>
      </vt:variant>
      <vt:variant>
        <vt:i4>8257580</vt:i4>
      </vt:variant>
      <vt:variant>
        <vt:i4>0</vt:i4>
      </vt:variant>
      <vt:variant>
        <vt:i4>0</vt:i4>
      </vt:variant>
      <vt:variant>
        <vt:i4>5</vt:i4>
      </vt:variant>
      <vt:variant>
        <vt:lpwstr>https://ezamowienia.gov.pl/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Administracja</dc:creator>
  <cp:keywords/>
  <dc:description/>
  <cp:lastModifiedBy>RCKiK Kielce</cp:lastModifiedBy>
  <cp:revision>8</cp:revision>
  <dcterms:created xsi:type="dcterms:W3CDTF">2025-12-01T20:32:00Z</dcterms:created>
  <dcterms:modified xsi:type="dcterms:W3CDTF">2025-12-02T09:56:00Z</dcterms:modified>
</cp:coreProperties>
</file>